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4AF56" w14:textId="4A1BC05E" w:rsidR="00D9260A" w:rsidRPr="009E21AD" w:rsidRDefault="00807F94" w:rsidP="00E63F8B">
      <w:pPr>
        <w:pStyle w:val="CorpoA"/>
        <w:suppressAutoHyphens/>
        <w:jc w:val="center"/>
        <w:rPr>
          <w:rFonts w:ascii="Calibri" w:hAnsi="Calibri" w:cs="Calibri"/>
          <w:b/>
          <w:bCs/>
          <w:sz w:val="32"/>
          <w:szCs w:val="32"/>
        </w:rPr>
      </w:pPr>
      <w:r w:rsidRPr="009E21AD">
        <w:rPr>
          <w:rFonts w:ascii="Calibri" w:hAnsi="Calibri" w:cs="Calibri"/>
          <w:b/>
          <w:bCs/>
          <w:sz w:val="32"/>
          <w:szCs w:val="32"/>
        </w:rPr>
        <w:t>COMUNICATO STAMPA</w:t>
      </w:r>
    </w:p>
    <w:p w14:paraId="0467613E" w14:textId="22231183" w:rsidR="00D9260A" w:rsidRPr="009E21AD" w:rsidRDefault="009E7F31" w:rsidP="00E63F8B">
      <w:pPr>
        <w:pStyle w:val="CorpoA"/>
        <w:suppressAutoHyphens/>
        <w:jc w:val="both"/>
        <w:rPr>
          <w:rFonts w:ascii="Calibri" w:hAnsi="Calibri" w:cs="Calibri"/>
          <w:sz w:val="24"/>
          <w:szCs w:val="24"/>
        </w:rPr>
      </w:pPr>
      <w:r>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68480" behindDoc="0" locked="0" layoutInCell="1" allowOverlap="1" wp14:anchorId="0F7E1D4C" wp14:editId="36F50B3A">
            <wp:simplePos x="0" y="0"/>
            <wp:positionH relativeFrom="column">
              <wp:posOffset>553085</wp:posOffset>
            </wp:positionH>
            <wp:positionV relativeFrom="paragraph">
              <wp:posOffset>125001</wp:posOffset>
            </wp:positionV>
            <wp:extent cx="2343150" cy="887095"/>
            <wp:effectExtent l="0" t="0" r="0" b="0"/>
            <wp:wrapSquare wrapText="bothSides"/>
            <wp:docPr id="15185766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76692" name="Immagine 1518576692"/>
                    <pic:cNvPicPr/>
                  </pic:nvPicPr>
                  <pic:blipFill>
                    <a:blip r:embed="rId6"/>
                    <a:stretch>
                      <a:fillRect/>
                    </a:stretch>
                  </pic:blipFill>
                  <pic:spPr>
                    <a:xfrm>
                      <a:off x="0" y="0"/>
                      <a:ext cx="2343150" cy="887095"/>
                    </a:xfrm>
                    <a:prstGeom prst="rect">
                      <a:avLst/>
                    </a:prstGeom>
                  </pic:spPr>
                </pic:pic>
              </a:graphicData>
            </a:graphic>
            <wp14:sizeRelH relativeFrom="margin">
              <wp14:pctWidth>0</wp14:pctWidth>
            </wp14:sizeRelH>
            <wp14:sizeRelV relativeFrom="margin">
              <wp14:pctHeight>0</wp14:pctHeight>
            </wp14:sizeRelV>
          </wp:anchor>
        </w:drawing>
      </w:r>
    </w:p>
    <w:p w14:paraId="0D0A49B0" w14:textId="529E68B0" w:rsidR="00D9260A" w:rsidRPr="009E21AD" w:rsidRDefault="00D9260A" w:rsidP="00E63F8B">
      <w:pPr>
        <w:pStyle w:val="CorpoA"/>
        <w:suppressAutoHyphens/>
        <w:rPr>
          <w:rFonts w:ascii="Calibri" w:hAnsi="Calibri" w:cs="Calibri"/>
          <w:sz w:val="24"/>
          <w:szCs w:val="24"/>
          <w:u w:val="single"/>
        </w:rPr>
      </w:pPr>
    </w:p>
    <w:p w14:paraId="5EB9A753" w14:textId="757DC3C8" w:rsidR="00D9260A" w:rsidRDefault="00643221" w:rsidP="00E63F8B">
      <w:pPr>
        <w:pStyle w:val="CorpoA"/>
        <w:suppressAutoHyphens/>
        <w:jc w:val="center"/>
        <w:rPr>
          <w:rFonts w:ascii="Calibri" w:hAnsi="Calibri" w:cs="Calibri"/>
          <w:b/>
          <w:bCs/>
          <w:sz w:val="36"/>
          <w:szCs w:val="36"/>
        </w:rPr>
      </w:pPr>
      <w:r w:rsidRPr="009E21AD">
        <w:rPr>
          <w:rFonts w:ascii="Calibri" w:hAnsi="Calibri" w:cs="Calibri"/>
          <w:noProof/>
          <w:sz w:val="24"/>
          <w:szCs w:val="24"/>
        </w:rPr>
        <w:drawing>
          <wp:inline distT="0" distB="0" distL="0" distR="0" wp14:anchorId="74CCBCC0" wp14:editId="6AA40C54">
            <wp:extent cx="2279650" cy="544734"/>
            <wp:effectExtent l="0" t="0" r="0" b="1905"/>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7"/>
                    <a:stretch>
                      <a:fillRect/>
                    </a:stretch>
                  </pic:blipFill>
                  <pic:spPr>
                    <a:xfrm>
                      <a:off x="0" y="0"/>
                      <a:ext cx="2318642" cy="554051"/>
                    </a:xfrm>
                    <a:prstGeom prst="rect">
                      <a:avLst/>
                    </a:prstGeom>
                    <a:ln w="12700" cap="flat">
                      <a:noFill/>
                      <a:miter lim="400000"/>
                    </a:ln>
                    <a:effectLst/>
                  </pic:spPr>
                </pic:pic>
              </a:graphicData>
            </a:graphic>
          </wp:inline>
        </w:drawing>
      </w:r>
    </w:p>
    <w:p w14:paraId="4755D010" w14:textId="7CED9092" w:rsidR="00643221" w:rsidRDefault="009E7F31" w:rsidP="00E63F8B">
      <w:pPr>
        <w:pStyle w:val="CorpoA"/>
        <w:suppressAutoHyphens/>
        <w:jc w:val="center"/>
        <w:rPr>
          <w:rFonts w:ascii="Calibri" w:hAnsi="Calibri" w:cs="Calibri"/>
          <w:b/>
          <w:bCs/>
          <w:sz w:val="36"/>
          <w:szCs w:val="36"/>
        </w:rPr>
      </w:pPr>
      <w:r w:rsidRPr="009E21AD">
        <w:rPr>
          <w:rFonts w:ascii="Calibri" w:hAnsi="Calibri" w:cs="Calibri"/>
          <w:noProof/>
          <w:sz w:val="24"/>
          <w:szCs w:val="24"/>
          <w:u w:val="single"/>
        </w:rPr>
        <w:drawing>
          <wp:anchor distT="57150" distB="57150" distL="57150" distR="57150" simplePos="0" relativeHeight="251660288" behindDoc="0" locked="0" layoutInCell="1" allowOverlap="1" wp14:anchorId="02DB8444" wp14:editId="38450108">
            <wp:simplePos x="0" y="0"/>
            <wp:positionH relativeFrom="column">
              <wp:posOffset>688880</wp:posOffset>
            </wp:positionH>
            <wp:positionV relativeFrom="line">
              <wp:posOffset>206375</wp:posOffset>
            </wp:positionV>
            <wp:extent cx="1461770" cy="603885"/>
            <wp:effectExtent l="25400" t="25400" r="87630" b="94615"/>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8"/>
                    <a:stretch>
                      <a:fillRect/>
                    </a:stretch>
                  </pic:blipFill>
                  <pic:spPr>
                    <a:xfrm>
                      <a:off x="0" y="0"/>
                      <a:ext cx="1461770" cy="603885"/>
                    </a:xfrm>
                    <a:prstGeom prst="rect">
                      <a:avLst/>
                    </a:prstGeom>
                    <a:ln w="12700" cap="flat">
                      <a:noFill/>
                      <a:miter lim="400000"/>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36"/>
          <w:szCs w:val="36"/>
          <w14:textOutline w14:w="0" w14:cap="rnd" w14:cmpd="sng" w14:algn="ctr">
            <w14:noFill/>
            <w14:prstDash w14:val="solid"/>
            <w14:bevel/>
          </w14:textOutline>
        </w:rPr>
        <w:drawing>
          <wp:anchor distT="0" distB="0" distL="114300" distR="114300" simplePos="0" relativeHeight="251669504" behindDoc="0" locked="0" layoutInCell="1" allowOverlap="1" wp14:anchorId="225A52B0" wp14:editId="3663A5CF">
            <wp:simplePos x="0" y="0"/>
            <wp:positionH relativeFrom="column">
              <wp:posOffset>2469664</wp:posOffset>
            </wp:positionH>
            <wp:positionV relativeFrom="paragraph">
              <wp:posOffset>283210</wp:posOffset>
            </wp:positionV>
            <wp:extent cx="1527175" cy="459105"/>
            <wp:effectExtent l="0" t="0" r="0" b="0"/>
            <wp:wrapSquare wrapText="bothSides"/>
            <wp:docPr id="591080037"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80037" name="Immagine 1" descr="Immagine che contiene nero, oscurità&#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175" cy="459105"/>
                    </a:xfrm>
                    <a:prstGeom prst="rect">
                      <a:avLst/>
                    </a:prstGeom>
                  </pic:spPr>
                </pic:pic>
              </a:graphicData>
            </a:graphic>
            <wp14:sizeRelH relativeFrom="page">
              <wp14:pctWidth>0</wp14:pctWidth>
            </wp14:sizeRelH>
            <wp14:sizeRelV relativeFrom="page">
              <wp14:pctHeight>0</wp14:pctHeight>
            </wp14:sizeRelV>
          </wp:anchor>
        </w:drawing>
      </w:r>
      <w:r w:rsidRPr="009E21AD">
        <w:rPr>
          <w:rFonts w:ascii="Calibri" w:hAnsi="Calibri" w:cs="Calibri"/>
          <w:b/>
          <w:bCs/>
          <w:noProof/>
          <w:sz w:val="24"/>
          <w:szCs w:val="24"/>
        </w:rPr>
        <w:drawing>
          <wp:anchor distT="57150" distB="57150" distL="57150" distR="57150" simplePos="0" relativeHeight="251659264" behindDoc="0" locked="0" layoutInCell="1" allowOverlap="1" wp14:anchorId="259A90E7" wp14:editId="59530240">
            <wp:simplePos x="0" y="0"/>
            <wp:positionH relativeFrom="column">
              <wp:posOffset>4217157</wp:posOffset>
            </wp:positionH>
            <wp:positionV relativeFrom="line">
              <wp:posOffset>93980</wp:posOffset>
            </wp:positionV>
            <wp:extent cx="1133475" cy="752475"/>
            <wp:effectExtent l="0" t="0" r="0" b="0"/>
            <wp:wrapSquare wrapText="bothSides" distT="57150" distB="57150" distL="57150" distR="5715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0"/>
                    <a:stretch>
                      <a:fillRect/>
                    </a:stretch>
                  </pic:blipFill>
                  <pic:spPr>
                    <a:xfrm>
                      <a:off x="0" y="0"/>
                      <a:ext cx="1133475" cy="752475"/>
                    </a:xfrm>
                    <a:prstGeom prst="rect">
                      <a:avLst/>
                    </a:prstGeom>
                    <a:ln w="12700" cap="flat">
                      <a:noFill/>
                      <a:miter lim="400000"/>
                    </a:ln>
                    <a:effectLst/>
                  </pic:spPr>
                </pic:pic>
              </a:graphicData>
            </a:graphic>
          </wp:anchor>
        </w:drawing>
      </w:r>
    </w:p>
    <w:p w14:paraId="1CABE56D" w14:textId="6D0F37DE" w:rsidR="00643221" w:rsidRDefault="00643221" w:rsidP="00E63F8B">
      <w:pPr>
        <w:pStyle w:val="CorpoA"/>
        <w:suppressAutoHyphens/>
        <w:jc w:val="center"/>
        <w:rPr>
          <w:rFonts w:ascii="Calibri" w:hAnsi="Calibri" w:cs="Calibri"/>
          <w:b/>
          <w:bCs/>
          <w:sz w:val="36"/>
          <w:szCs w:val="36"/>
        </w:rPr>
      </w:pPr>
    </w:p>
    <w:p w14:paraId="51705920" w14:textId="6F3FA937" w:rsidR="00643221" w:rsidRDefault="00643221" w:rsidP="00E63F8B">
      <w:pPr>
        <w:pStyle w:val="CorpoA"/>
        <w:suppressAutoHyphens/>
        <w:jc w:val="center"/>
        <w:rPr>
          <w:rFonts w:ascii="Calibri" w:hAnsi="Calibri" w:cs="Calibri"/>
          <w:b/>
          <w:bCs/>
          <w:sz w:val="36"/>
          <w:szCs w:val="36"/>
        </w:rPr>
      </w:pPr>
    </w:p>
    <w:p w14:paraId="0DAB7D88" w14:textId="77777777" w:rsidR="00643221" w:rsidRPr="009E21AD" w:rsidRDefault="00643221" w:rsidP="00643221">
      <w:pPr>
        <w:pStyle w:val="CorpoA"/>
        <w:suppressAutoHyphens/>
        <w:rPr>
          <w:rFonts w:ascii="Calibri" w:hAnsi="Calibri" w:cs="Calibri"/>
          <w:b/>
          <w:bCs/>
          <w:sz w:val="36"/>
          <w:szCs w:val="36"/>
        </w:rPr>
      </w:pPr>
    </w:p>
    <w:p w14:paraId="03F80863" w14:textId="77777777" w:rsidR="0043095F" w:rsidRPr="00777281" w:rsidRDefault="0043095F" w:rsidP="00E63F8B">
      <w:pPr>
        <w:pStyle w:val="CorpoA"/>
        <w:suppressAutoHyphens/>
        <w:jc w:val="center"/>
        <w:rPr>
          <w:rFonts w:ascii="Calibri" w:hAnsi="Calibri" w:cs="Calibri"/>
          <w:b/>
          <w:bCs/>
          <w:spacing w:val="60"/>
          <w:sz w:val="44"/>
          <w:szCs w:val="44"/>
        </w:rPr>
      </w:pPr>
      <w:r w:rsidRPr="00777281">
        <w:rPr>
          <w:rFonts w:ascii="Calibri" w:hAnsi="Calibri" w:cs="Calibri"/>
          <w:b/>
          <w:bCs/>
          <w:spacing w:val="60"/>
          <w:sz w:val="44"/>
          <w:szCs w:val="44"/>
        </w:rPr>
        <w:t>IOSONOVULNERABILE</w:t>
      </w:r>
    </w:p>
    <w:p w14:paraId="1354F272" w14:textId="7CA38A4E" w:rsidR="00D9260A" w:rsidRPr="009E21AD" w:rsidRDefault="00775BF9" w:rsidP="00E63F8B">
      <w:pPr>
        <w:pStyle w:val="CorpoA"/>
        <w:suppressAutoHyphens/>
        <w:jc w:val="center"/>
        <w:rPr>
          <w:rFonts w:ascii="Calibri" w:hAnsi="Calibri" w:cs="Calibri"/>
          <w:b/>
          <w:bCs/>
          <w:i/>
          <w:iCs/>
          <w:sz w:val="44"/>
          <w:szCs w:val="44"/>
        </w:rPr>
      </w:pPr>
      <w:r>
        <w:rPr>
          <w:rFonts w:ascii="Calibri" w:hAnsi="Calibri" w:cs="Calibri"/>
          <w:b/>
          <w:bCs/>
          <w:i/>
          <w:iCs/>
          <w:sz w:val="44"/>
          <w:szCs w:val="44"/>
        </w:rPr>
        <w:t>f</w:t>
      </w:r>
      <w:r w:rsidR="0043095F" w:rsidRPr="009E21AD">
        <w:rPr>
          <w:rFonts w:ascii="Calibri" w:hAnsi="Calibri" w:cs="Calibri"/>
          <w:b/>
          <w:bCs/>
          <w:i/>
          <w:iCs/>
          <w:sz w:val="44"/>
          <w:szCs w:val="44"/>
        </w:rPr>
        <w:t>allire è una conquista, arte è amare l’errore</w:t>
      </w:r>
    </w:p>
    <w:p w14:paraId="02919C5B" w14:textId="77777777" w:rsidR="00FA6428" w:rsidRDefault="00D12E51" w:rsidP="00D12E51">
      <w:pPr>
        <w:pStyle w:val="CorpoA"/>
        <w:suppressAutoHyphens/>
        <w:jc w:val="center"/>
        <w:rPr>
          <w:rFonts w:ascii="Calibri" w:hAnsi="Calibri" w:cs="Calibri"/>
          <w:i/>
          <w:iCs/>
        </w:rPr>
      </w:pPr>
      <w:r w:rsidRPr="009E21AD">
        <w:rPr>
          <w:rFonts w:ascii="Calibri" w:hAnsi="Calibri" w:cs="Calibri"/>
        </w:rPr>
        <w:t xml:space="preserve">riconosciuto tra </w:t>
      </w:r>
      <w:r w:rsidR="00231430" w:rsidRPr="009E21AD">
        <w:rPr>
          <w:rFonts w:ascii="Calibri" w:hAnsi="Calibri" w:cs="Calibri"/>
        </w:rPr>
        <w:t>le</w:t>
      </w:r>
      <w:r w:rsidRPr="009E21AD">
        <w:rPr>
          <w:rFonts w:ascii="Calibri" w:hAnsi="Calibri" w:cs="Calibri"/>
        </w:rPr>
        <w:t xml:space="preserve"> ‘</w:t>
      </w:r>
      <w:r w:rsidRPr="009E21AD">
        <w:rPr>
          <w:rFonts w:ascii="Calibri" w:hAnsi="Calibri" w:cs="Calibri"/>
          <w:i/>
          <w:iCs/>
        </w:rPr>
        <w:t>Buone Pratiche Culturali della Regione Lazio’</w:t>
      </w:r>
    </w:p>
    <w:p w14:paraId="52278278" w14:textId="55E33E19" w:rsidR="000258EF" w:rsidRPr="00237AC2" w:rsidRDefault="00FA6428" w:rsidP="00237AC2">
      <w:pPr>
        <w:pStyle w:val="CorpoA"/>
        <w:suppressAutoHyphens/>
        <w:jc w:val="center"/>
        <w:rPr>
          <w:rFonts w:ascii="Calibri" w:eastAsia="Arial" w:hAnsi="Calibri" w:cs="Calibri"/>
          <w:i/>
          <w:iCs/>
          <w:sz w:val="16"/>
          <w:szCs w:val="16"/>
        </w:rPr>
      </w:pPr>
      <w:r w:rsidRPr="00F16FBD">
        <w:rPr>
          <w:rFonts w:ascii="Calibri" w:hAnsi="Calibri" w:cs="Calibri"/>
        </w:rPr>
        <w:t>tra le iniziative ufficiali della</w:t>
      </w:r>
      <w:r w:rsidRPr="00FA6428">
        <w:rPr>
          <w:rFonts w:ascii="Calibri" w:hAnsi="Calibri" w:cs="Calibri"/>
          <w:i/>
          <w:iCs/>
        </w:rPr>
        <w:t xml:space="preserve"> </w:t>
      </w:r>
      <w:r w:rsidR="00AA6BF9">
        <w:rPr>
          <w:rFonts w:ascii="Calibri" w:hAnsi="Calibri" w:cs="Calibri"/>
          <w:i/>
          <w:iCs/>
        </w:rPr>
        <w:t>‘</w:t>
      </w:r>
      <w:r w:rsidR="00F16FBD">
        <w:rPr>
          <w:rFonts w:ascii="Calibri" w:hAnsi="Calibri" w:cs="Calibri"/>
          <w:i/>
          <w:iCs/>
        </w:rPr>
        <w:t>V</w:t>
      </w:r>
      <w:r w:rsidRPr="00FA6428">
        <w:rPr>
          <w:rFonts w:ascii="Calibri" w:hAnsi="Calibri" w:cs="Calibri"/>
          <w:i/>
          <w:iCs/>
        </w:rPr>
        <w:t xml:space="preserve">entesima </w:t>
      </w:r>
      <w:r w:rsidR="00F16FBD">
        <w:rPr>
          <w:rFonts w:ascii="Calibri" w:hAnsi="Calibri" w:cs="Calibri"/>
          <w:i/>
          <w:iCs/>
        </w:rPr>
        <w:t>E</w:t>
      </w:r>
      <w:r w:rsidRPr="00FA6428">
        <w:rPr>
          <w:rFonts w:ascii="Calibri" w:hAnsi="Calibri" w:cs="Calibri"/>
          <w:i/>
          <w:iCs/>
        </w:rPr>
        <w:t>dizione della Giornata del Contemporaneo</w:t>
      </w:r>
      <w:r w:rsidR="00AA6BF9">
        <w:rPr>
          <w:rFonts w:ascii="Calibri" w:hAnsi="Calibri" w:cs="Calibri"/>
          <w:i/>
          <w:iCs/>
        </w:rPr>
        <w:t>’</w:t>
      </w:r>
      <w:r w:rsidRPr="00FA6428">
        <w:rPr>
          <w:rFonts w:ascii="Calibri" w:hAnsi="Calibri" w:cs="Calibri"/>
          <w:i/>
          <w:iCs/>
        </w:rPr>
        <w:t> </w:t>
      </w:r>
      <w:r w:rsidR="00D12E51" w:rsidRPr="00FA6428">
        <w:rPr>
          <w:rFonts w:ascii="Calibri" w:hAnsi="Calibri" w:cs="Calibri"/>
          <w:sz w:val="28"/>
          <w:szCs w:val="28"/>
        </w:rPr>
        <w:br/>
      </w:r>
    </w:p>
    <w:p w14:paraId="0A7EF484" w14:textId="420772E8" w:rsidR="00237AC2" w:rsidRPr="00237AC2" w:rsidRDefault="00237AC2" w:rsidP="00237AC2">
      <w:pPr>
        <w:pStyle w:val="CorpoA"/>
        <w:suppressAutoHyphens/>
        <w:snapToGrid w:val="0"/>
        <w:spacing w:after="120"/>
        <w:jc w:val="center"/>
        <w:rPr>
          <w:rFonts w:ascii="Calibri" w:hAnsi="Calibri" w:cs="Calibri"/>
          <w:b/>
          <w:bCs/>
          <w:sz w:val="24"/>
          <w:szCs w:val="24"/>
        </w:rPr>
      </w:pPr>
      <w:r w:rsidRPr="00237AC2">
        <w:rPr>
          <w:rFonts w:ascii="Calibri" w:hAnsi="Calibri" w:cs="Calibri"/>
          <w:b/>
          <w:bCs/>
          <w:sz w:val="24"/>
          <w:szCs w:val="24"/>
        </w:rPr>
        <w:t>Inaugurato all’Istituto Italiano di Cultura di Parigi il progetto artistico di Sergio Mario Illuminato, un viaggio attraverso l'arte e la vulnerabilità̀ dell’essere umano</w:t>
      </w:r>
    </w:p>
    <w:p w14:paraId="43772AF8" w14:textId="653FC2EF" w:rsidR="00237AC2" w:rsidRPr="00237AC2" w:rsidRDefault="00237AC2" w:rsidP="00237AC2">
      <w:pPr>
        <w:pStyle w:val="CorpoA"/>
        <w:suppressAutoHyphens/>
        <w:snapToGrid w:val="0"/>
        <w:spacing w:after="120"/>
        <w:jc w:val="center"/>
        <w:rPr>
          <w:rFonts w:ascii="Calibri" w:hAnsi="Calibri" w:cs="Calibri"/>
          <w:b/>
          <w:bCs/>
          <w:sz w:val="24"/>
          <w:szCs w:val="24"/>
        </w:rPr>
      </w:pPr>
      <w:r w:rsidRPr="00237AC2">
        <w:rPr>
          <w:rFonts w:ascii="Calibri" w:hAnsi="Calibri" w:cs="Calibri"/>
          <w:b/>
          <w:bCs/>
          <w:sz w:val="24"/>
          <w:szCs w:val="24"/>
        </w:rPr>
        <w:t>In esposizione nei giardini dell’Istituto fino al 29 novembre 2024</w:t>
      </w:r>
    </w:p>
    <w:p w14:paraId="4DB83CB7" w14:textId="5A263EE3" w:rsidR="00237AC2" w:rsidRPr="00237AC2" w:rsidRDefault="00237AC2" w:rsidP="00237AC2">
      <w:pPr>
        <w:pStyle w:val="CorpoA"/>
        <w:suppressAutoHyphens/>
        <w:snapToGrid w:val="0"/>
        <w:spacing w:after="120"/>
        <w:jc w:val="center"/>
        <w:rPr>
          <w:rFonts w:ascii="Calibri" w:hAnsi="Calibri" w:cs="Calibri"/>
          <w:sz w:val="24"/>
          <w:szCs w:val="24"/>
        </w:rPr>
      </w:pPr>
      <w:r w:rsidRPr="00237AC2">
        <w:rPr>
          <w:rFonts w:ascii="Calibri" w:hAnsi="Calibri" w:cs="Calibri"/>
          <w:sz w:val="24"/>
          <w:szCs w:val="24"/>
        </w:rPr>
        <w:t>Info su https://iicparigi.esteri.it/it/gli_eventi/calendario/mostra-iosonovulnerabile/</w:t>
      </w:r>
    </w:p>
    <w:p w14:paraId="2FFE2368" w14:textId="0E90AF41"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Inaugurato, all’Istituto Italiano di Cultura di Parigi, il progetto artistico ‘iosonovulnerabile’, una pratica performativa artistica a cura di Sergio Mario Illuminato che sarà̀ visibile fino al 29 novembre all’interno dei giardini dell’Istituto. </w:t>
      </w:r>
    </w:p>
    <w:p w14:paraId="43A107FA" w14:textId="666A3C74"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Presente in Francia l’intero team italiano che ha sviluppato questo iter culturale giunto alla sua seconda tappa, dopo la ricerca iniziata all’exCarcere Pontificio di Velletri, e il direttore dell’Istituto, Antonio Calbi, che ne ha introdotto brevemente i contenuti: “In questo progetto che ospitiamo, apparentemente fuori dai confini, riscontriamo l’essenza e la condizione dell’arte contemporanea che non è più capace neanche di testimoniare la violenza e la complessità̀ della società in cui viviamo. Fotografie che riprendono le celle di una prigione e stanze piene delle storie degli atti processuali dei detenuti, una porta e altri oggetti recuperati dall’exCarcere e riplasmati attraverso il lavoro artistico, e altri elementi che il visitatore potrà̀ scoprire interagendo, rappresentano tracce di un profondo lavoro sulla memoria, sull’assenza, sui segni della vita consumata in prigione e sul tempo che passa e che trasforma questi oggetti in altro da sé. Siamo tornati in un tempo di guerra e ci domandiamo cosa fa l’arte per testimoniare questa condizione umana, come direbbe Jean- Paul Sartre: </w:t>
      </w:r>
      <w:proofErr w:type="gramStart"/>
      <w:r w:rsidRPr="00237AC2">
        <w:rPr>
          <w:rFonts w:ascii="Calibri" w:hAnsi="Calibri" w:cs="Calibri"/>
        </w:rPr>
        <w:t>il team</w:t>
      </w:r>
      <w:proofErr w:type="gramEnd"/>
      <w:r w:rsidRPr="00237AC2">
        <w:rPr>
          <w:rFonts w:ascii="Calibri" w:hAnsi="Calibri" w:cs="Calibri"/>
        </w:rPr>
        <w:t xml:space="preserve"> del Movimento VulnerarTe APS, in questo caso, ha cercato di recuperare degli indizi di vita non più esistenti per far ricongiungere il destino di ieri con gli occhi e la sensibilità̀ dell’osservatore di oggi”. </w:t>
      </w:r>
    </w:p>
    <w:p w14:paraId="777E5969" w14:textId="77777777" w:rsidR="00917B45" w:rsidRDefault="00237AC2" w:rsidP="00237AC2">
      <w:pPr>
        <w:pStyle w:val="CorpoA"/>
        <w:suppressAutoHyphens/>
        <w:snapToGrid w:val="0"/>
        <w:spacing w:after="120"/>
        <w:jc w:val="both"/>
        <w:rPr>
          <w:rFonts w:ascii="Calibri" w:hAnsi="Calibri" w:cs="Calibri"/>
        </w:rPr>
      </w:pPr>
      <w:r w:rsidRPr="00237AC2">
        <w:rPr>
          <w:rFonts w:ascii="Calibri" w:hAnsi="Calibri" w:cs="Calibri"/>
        </w:rPr>
        <w:t>Con i saluti istituzionali di Carlo Siciliano, consigliere migrazioni giustizia e affari interni, in rappresentanza dell’Ambasciatrice italiana a Parigi Emanuela D’Alessandro, che ha apprezzato il valore semantico della messa in opera dei lavori, e dell’onorevole Federico Mollicone, presidente della Commissione Cultura della Camera dei Deputati, che – attraverso un messaggio - ha augurato momenti di intensa condivisione per un progetto che rappresenta nella sua transdisciplinarità̀ un modello creativo di realizzazione artistica, si è aperta la sessione concettuale di introduzione all’opera, introdotta dalla dott.ssa Alessandra Maria Porfidia, direttrice della scuola di arti plastiche dell’Accademia di Belle Arti di Roma, che vede molti degli allievi coinvolti nel progetto.</w:t>
      </w:r>
      <w:r>
        <w:rPr>
          <w:rFonts w:ascii="Calibri" w:hAnsi="Calibri" w:cs="Calibri"/>
        </w:rPr>
        <w:t xml:space="preserve"> </w:t>
      </w:r>
      <w:r w:rsidRPr="00237AC2">
        <w:rPr>
          <w:rFonts w:ascii="Calibri" w:hAnsi="Calibri" w:cs="Calibri"/>
        </w:rPr>
        <w:t xml:space="preserve">“Abbiamo iniziato questa attività di ricerca – ha affermato – sulla base di un concetto di arte etica e di sostenibilità̀, nonché́ di un’esigenza di “sentire”, nei confronti della società che ci chiama ad intervenire. </w:t>
      </w:r>
    </w:p>
    <w:p w14:paraId="12A011C7" w14:textId="3FD8B401"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Tutti i materiali per la realizzazione di questo progetto sono stati scelti utilizzando le risorse che venivano dalla memoria di un luogo vissuto, il carcere appunto, dove il cuore, il sentire, la vita, sono stati pulsanti. </w:t>
      </w:r>
      <w:r w:rsidRPr="00237AC2">
        <w:rPr>
          <w:rFonts w:ascii="Calibri" w:hAnsi="Calibri" w:cs="Calibri"/>
        </w:rPr>
        <w:lastRenderedPageBreak/>
        <w:t xml:space="preserve">Siamo oggi qui testimoni per portare la voce degli studenti che hanno lavorato producendo un segno, realizzando nello specifico un gioco interattivo con le canne di </w:t>
      </w:r>
      <w:proofErr w:type="spellStart"/>
      <w:r w:rsidRPr="00237AC2">
        <w:rPr>
          <w:rFonts w:ascii="Calibri" w:hAnsi="Calibri" w:cs="Calibri"/>
        </w:rPr>
        <w:t>bamboo</w:t>
      </w:r>
      <w:proofErr w:type="spellEnd"/>
      <w:r w:rsidRPr="00237AC2">
        <w:rPr>
          <w:rFonts w:ascii="Calibri" w:hAnsi="Calibri" w:cs="Calibri"/>
        </w:rPr>
        <w:t xml:space="preserve"> colorate – lo </w:t>
      </w:r>
      <w:proofErr w:type="spellStart"/>
      <w:r w:rsidRPr="00237AC2">
        <w:rPr>
          <w:rFonts w:ascii="Calibri" w:hAnsi="Calibri" w:cs="Calibri"/>
        </w:rPr>
        <w:t>shangai</w:t>
      </w:r>
      <w:proofErr w:type="spellEnd"/>
      <w:r w:rsidRPr="00237AC2">
        <w:rPr>
          <w:rFonts w:ascii="Calibri" w:hAnsi="Calibri" w:cs="Calibri"/>
        </w:rPr>
        <w:t xml:space="preserve"> – che diventa un incipit per coinvolgere lo spettatore e stimolare una comunicazione interattiva anche con il resto del mondo.” </w:t>
      </w:r>
    </w:p>
    <w:p w14:paraId="21D6B997" w14:textId="77777777"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Ad introdurre la filosofia di ‘</w:t>
      </w:r>
      <w:r w:rsidRPr="00237AC2">
        <w:rPr>
          <w:rFonts w:ascii="Calibri" w:hAnsi="Calibri" w:cs="Calibri"/>
          <w:i/>
          <w:iCs/>
        </w:rPr>
        <w:t xml:space="preserve">iosonovulnerabile’ </w:t>
      </w:r>
      <w:r w:rsidRPr="00237AC2">
        <w:rPr>
          <w:rFonts w:ascii="Calibri" w:hAnsi="Calibri" w:cs="Calibri"/>
        </w:rPr>
        <w:t xml:space="preserve">è stato il suo protagonista, Sergio Mario Illuminato, attore di un reading che, partendo dalla storia originaria del carcere ottocentesco, ha narrato il percorso di contestualizzazione che ha portato questo luogo, oramai cristallizzato (e recentemente dismesso) a contatto con un gruppo di artisti che hanno deciso di viverci per sei mesi catturandone ogni segno di vita consumata, dalle scritte alle brande, ai libri e carteggi lasciati abbandonati esattamente nel momento in cui i prigionieri vennero trasferiti altrove. </w:t>
      </w:r>
    </w:p>
    <w:p w14:paraId="459A9578" w14:textId="153046E4"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“Noi artisti ricerchiamo sempre un senso a ciò̀ che facciamo – afferma Illuminato – senza mai trovarlo – ma in questo caso la nostra ricerca ha deciso di fondarsi su un precedente volume, </w:t>
      </w:r>
      <w:r w:rsidRPr="00237AC2">
        <w:rPr>
          <w:rFonts w:ascii="Calibri" w:hAnsi="Calibri" w:cs="Calibri"/>
          <w:i/>
          <w:iCs/>
        </w:rPr>
        <w:t>Corpus et vulnus</w:t>
      </w:r>
      <w:r w:rsidRPr="00237AC2">
        <w:rPr>
          <w:rFonts w:ascii="Calibri" w:hAnsi="Calibri" w:cs="Calibri"/>
        </w:rPr>
        <w:t xml:space="preserve">, basato sulla relazione tra arte e corpo. L’arte ha un punto di vista delle cose che nella realtà̀ non si vedono e ne abbiamo scelto il codice espressivo per comprendere e comunicare l’evoluzione del linguaggio dei corpi all’interno di questa gabbia di disperazione esistenziale, laddove il “con-tatto” è un toccare un altro essere umano con l’esperienza </w:t>
      </w:r>
      <w:proofErr w:type="gramStart"/>
      <w:r w:rsidRPr="00237AC2">
        <w:rPr>
          <w:rFonts w:ascii="Calibri" w:hAnsi="Calibri" w:cs="Calibri"/>
        </w:rPr>
        <w:t>dell’ “</w:t>
      </w:r>
      <w:proofErr w:type="gramEnd"/>
      <w:r w:rsidRPr="00237AC2">
        <w:rPr>
          <w:rFonts w:ascii="Calibri" w:hAnsi="Calibri" w:cs="Calibri"/>
        </w:rPr>
        <w:t xml:space="preserve">e-mozione”, cioè̀ un movimento verso l’altro che giustifica la trasmissione di uno stato emotivo. Abbiamo scelto il termine </w:t>
      </w:r>
      <w:r w:rsidRPr="00237AC2">
        <w:rPr>
          <w:rFonts w:ascii="Calibri" w:hAnsi="Calibri" w:cs="Calibri"/>
          <w:i/>
          <w:iCs/>
        </w:rPr>
        <w:t xml:space="preserve">Vulnerabilità̀ </w:t>
      </w:r>
      <w:r w:rsidRPr="00237AC2">
        <w:rPr>
          <w:rFonts w:ascii="Calibri" w:hAnsi="Calibri" w:cs="Calibri"/>
        </w:rPr>
        <w:t xml:space="preserve">non in quanto atto biologico o psicologico, ma un atteggiamento morale e consapevole: tale è stato il comportamento </w:t>
      </w:r>
      <w:proofErr w:type="gramStart"/>
      <w:r w:rsidRPr="00237AC2">
        <w:rPr>
          <w:rFonts w:ascii="Calibri" w:hAnsi="Calibri" w:cs="Calibri"/>
        </w:rPr>
        <w:t>del nostro team</w:t>
      </w:r>
      <w:proofErr w:type="gramEnd"/>
      <w:r w:rsidRPr="00237AC2">
        <w:rPr>
          <w:rFonts w:ascii="Calibri" w:hAnsi="Calibri" w:cs="Calibri"/>
        </w:rPr>
        <w:t xml:space="preserve"> di artisti – danzatori, scultori, musicisti – che di fronte ad un luogo così ostile hanno cercato di comprendere e reinterpretare i momenti drammatici vissuti all’interno del carcere. A Parigi abbiamo portato in un’unica tappa il risultato di questa esperienza che proprio qui si disgregherà̀: consideriamo infatti, al contrario degli insegnamenti tradizionali di storia dell’arte, che i dispositivi non debbano avere vita infinita ma sono naturalmente portati alla degradazione, proprio come gli esseri umani, mettendo in crisi la propria gabbia. I nostri riferimenti primari, in questo, sono stati Pier Paolo Pasolini, ribelle per eccellenza degli involucri formali, e un tipo di animale in particolare, il crostaceo, che deve essere in grado di liberarsi ciclicamente della propria corazza per continuare a crescere e trasformarsi”. </w:t>
      </w:r>
    </w:p>
    <w:p w14:paraId="5664FE99" w14:textId="717154F4"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Nella sala conferenze dell’Istituto è stato poi presentato il cortometraggio </w:t>
      </w:r>
      <w:r w:rsidRPr="00237AC2">
        <w:rPr>
          <w:rFonts w:ascii="Calibri" w:hAnsi="Calibri" w:cs="Calibri"/>
          <w:i/>
          <w:iCs/>
        </w:rPr>
        <w:t>Vulnerare</w:t>
      </w:r>
      <w:r w:rsidRPr="00237AC2">
        <w:rPr>
          <w:rFonts w:ascii="Calibri" w:hAnsi="Calibri" w:cs="Calibri"/>
        </w:rPr>
        <w:t xml:space="preserve">, frutto del lavoro all’interno del carcere, introdotto dallo psicologo del cinema Giulio Casini: “un’opera che sta alla base tra cervello e cuore, un vero e proprio organismo comunicante che, proprio come nelle opere che sono state installate nel giardino dell’Istituto, rappresenta una rielaborazione creativa di elementi - oggetti e soggetti allo stesso tempo - che contengono molte graffiature, ombre, errori e cadute dell’essere umano e che, proprio scomparendo dietro a queste mura, hanno lasciato una traccia profonda ancora visibile. Bisogna essere vulnerabili e commettere tanti errori perché́ ognuno di essi possa scavare un solco nella terra, rendendola più fertile e pronta per un’altra semina”. </w:t>
      </w:r>
    </w:p>
    <w:p w14:paraId="7B8823E5" w14:textId="77777777"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i/>
          <w:iCs/>
        </w:rPr>
        <w:t>Iosonovulnerabile</w:t>
      </w:r>
      <w:r w:rsidRPr="00237AC2">
        <w:rPr>
          <w:rFonts w:ascii="Calibri" w:hAnsi="Calibri" w:cs="Calibri"/>
        </w:rPr>
        <w:t xml:space="preserve">, con i suoi </w:t>
      </w:r>
      <w:r w:rsidRPr="00237AC2">
        <w:rPr>
          <w:rFonts w:ascii="Calibri" w:hAnsi="Calibri" w:cs="Calibri"/>
          <w:i/>
          <w:iCs/>
        </w:rPr>
        <w:t xml:space="preserve">Organismi Artistici Comunicanti </w:t>
      </w:r>
      <w:r w:rsidRPr="00237AC2">
        <w:rPr>
          <w:rFonts w:ascii="Calibri" w:hAnsi="Calibri" w:cs="Calibri"/>
        </w:rPr>
        <w:t xml:space="preserve">caduti dal cielo, l’installazione </w:t>
      </w:r>
      <w:r w:rsidRPr="00237AC2">
        <w:rPr>
          <w:rFonts w:ascii="Calibri" w:hAnsi="Calibri" w:cs="Calibri"/>
          <w:i/>
          <w:iCs/>
        </w:rPr>
        <w:t>Jonchets</w:t>
      </w:r>
      <w:r w:rsidRPr="00237AC2">
        <w:rPr>
          <w:rFonts w:ascii="Calibri" w:hAnsi="Calibri" w:cs="Calibri"/>
        </w:rPr>
        <w:t xml:space="preserve">, e le fotografie </w:t>
      </w:r>
      <w:r w:rsidRPr="00237AC2">
        <w:rPr>
          <w:rFonts w:ascii="Calibri" w:hAnsi="Calibri" w:cs="Calibri"/>
          <w:i/>
          <w:iCs/>
        </w:rPr>
        <w:t xml:space="preserve">Terre Rare </w:t>
      </w:r>
      <w:r w:rsidRPr="00237AC2">
        <w:rPr>
          <w:rFonts w:ascii="Calibri" w:hAnsi="Calibri" w:cs="Calibri"/>
        </w:rPr>
        <w:t xml:space="preserve">saranno visibili all’interno del giardino dell’'Hôtel de Galliffet’, sede dell’Istituto Italiano di Cultura di Parigi, negli orari di apertura dell’Istituto. </w:t>
      </w:r>
    </w:p>
    <w:p w14:paraId="30D6131C" w14:textId="3D7F9765"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 xml:space="preserve">Un progetto che invita a guardare oltre gli incubi del ventunesimo secolo, a cercare stimoli più profondi per illuminare futuri alternativi nei quali il fallimento e l’errore diventano qualità̀ fondamentali per la crescita personale e collettiva. </w:t>
      </w:r>
    </w:p>
    <w:p w14:paraId="1FA7E9DF" w14:textId="77777777" w:rsidR="00237AC2" w:rsidRPr="00237AC2" w:rsidRDefault="00237AC2" w:rsidP="00237AC2">
      <w:pPr>
        <w:pStyle w:val="CorpoA"/>
        <w:suppressAutoHyphens/>
        <w:snapToGrid w:val="0"/>
        <w:spacing w:after="120"/>
        <w:jc w:val="both"/>
        <w:rPr>
          <w:rFonts w:ascii="Calibri" w:hAnsi="Calibri" w:cs="Calibri"/>
          <w:b/>
          <w:bCs/>
        </w:rPr>
      </w:pPr>
      <w:r w:rsidRPr="00237AC2">
        <w:rPr>
          <w:rFonts w:ascii="Calibri" w:hAnsi="Calibri" w:cs="Calibri"/>
          <w:b/>
          <w:bCs/>
        </w:rPr>
        <w:t xml:space="preserve">IOSONOVULNERABILE </w:t>
      </w:r>
    </w:p>
    <w:p w14:paraId="07C3DB8B" w14:textId="77777777" w:rsidR="00237AC2" w:rsidRPr="00237AC2" w:rsidRDefault="00237AC2" w:rsidP="00237AC2">
      <w:pPr>
        <w:pStyle w:val="CorpoA"/>
        <w:suppressAutoHyphens/>
        <w:snapToGrid w:val="0"/>
        <w:spacing w:after="120"/>
        <w:jc w:val="both"/>
        <w:rPr>
          <w:rFonts w:ascii="Calibri" w:hAnsi="Calibri" w:cs="Calibri"/>
          <w:b/>
          <w:bCs/>
        </w:rPr>
      </w:pPr>
      <w:r w:rsidRPr="00237AC2">
        <w:rPr>
          <w:rFonts w:ascii="Calibri" w:hAnsi="Calibri" w:cs="Calibri"/>
          <w:b/>
          <w:bCs/>
          <w:i/>
          <w:iCs/>
        </w:rPr>
        <w:t xml:space="preserve">fallire è una conquista, arte è amare l’errore </w:t>
      </w:r>
    </w:p>
    <w:p w14:paraId="7FCA1A91" w14:textId="77777777" w:rsidR="00237AC2" w:rsidRPr="00237AC2" w:rsidRDefault="00237AC2" w:rsidP="00237AC2">
      <w:pPr>
        <w:pStyle w:val="CorpoA"/>
        <w:suppressAutoHyphens/>
        <w:snapToGrid w:val="0"/>
        <w:spacing w:after="120"/>
        <w:jc w:val="both"/>
        <w:rPr>
          <w:rFonts w:ascii="Calibri" w:hAnsi="Calibri" w:cs="Calibri"/>
        </w:rPr>
      </w:pPr>
      <w:r w:rsidRPr="00237AC2">
        <w:rPr>
          <w:rFonts w:ascii="Calibri" w:hAnsi="Calibri" w:cs="Calibri"/>
        </w:rPr>
        <w:t>riconosciuto tra le ‘</w:t>
      </w:r>
      <w:r w:rsidRPr="00237AC2">
        <w:rPr>
          <w:rFonts w:ascii="Calibri" w:hAnsi="Calibri" w:cs="Calibri"/>
          <w:i/>
          <w:iCs/>
        </w:rPr>
        <w:t xml:space="preserve">Buone Pratiche Culturali della Regione Lazio’ </w:t>
      </w:r>
      <w:r w:rsidRPr="00237AC2">
        <w:rPr>
          <w:rFonts w:ascii="Calibri" w:hAnsi="Calibri" w:cs="Calibri"/>
        </w:rPr>
        <w:t>un progetto a cura di Sergio Mario Illuminato</w:t>
      </w:r>
      <w:r w:rsidRPr="00237AC2">
        <w:rPr>
          <w:rFonts w:ascii="Calibri" w:hAnsi="Calibri" w:cs="Calibri"/>
        </w:rPr>
        <w:br/>
        <w:t xml:space="preserve">Dal 3 ottobre al 29 novembre 2024 </w:t>
      </w:r>
    </w:p>
    <w:p w14:paraId="367E5148" w14:textId="77777777" w:rsidR="00237AC2" w:rsidRPr="00237AC2" w:rsidRDefault="00237AC2" w:rsidP="00237AC2">
      <w:pPr>
        <w:pStyle w:val="CorpoA"/>
        <w:suppressAutoHyphens/>
        <w:snapToGrid w:val="0"/>
        <w:spacing w:before="120" w:after="120"/>
        <w:rPr>
          <w:rFonts w:ascii="Calibri" w:hAnsi="Calibri" w:cs="Calibri"/>
        </w:rPr>
      </w:pPr>
      <w:r w:rsidRPr="00237AC2">
        <w:rPr>
          <w:rFonts w:ascii="Calibri" w:hAnsi="Calibri" w:cs="Calibri"/>
        </w:rPr>
        <w:t>Istituto Italiano di Cultura di Parigi</w:t>
      </w:r>
      <w:r w:rsidRPr="00237AC2">
        <w:rPr>
          <w:rFonts w:ascii="Calibri" w:hAnsi="Calibri" w:cs="Calibri"/>
        </w:rPr>
        <w:br/>
        <w:t>Hôtel de Galliffet - 50, rue de Varenne -75007 Paris</w:t>
      </w:r>
    </w:p>
    <w:p w14:paraId="076A19ED" w14:textId="2700F6B3" w:rsidR="00237AC2" w:rsidRPr="00237AC2" w:rsidRDefault="00237AC2" w:rsidP="00237AC2">
      <w:pPr>
        <w:pStyle w:val="CorpoA"/>
        <w:suppressAutoHyphens/>
        <w:snapToGrid w:val="0"/>
        <w:spacing w:before="120" w:after="120"/>
        <w:jc w:val="both"/>
        <w:rPr>
          <w:rFonts w:ascii="Calibri" w:hAnsi="Calibri" w:cs="Calibri"/>
        </w:rPr>
      </w:pPr>
      <w:r w:rsidRPr="00237AC2">
        <w:rPr>
          <w:rFonts w:ascii="Calibri" w:hAnsi="Calibri" w:cs="Calibri"/>
        </w:rPr>
        <w:t xml:space="preserve">Con il Patrocinio di Parlamento Europeo, Ministero Affari Esteri, Regione Lazio, Città Metropolitana di Roma Capitale, Assessorato alla Cultura di Roma Capitale. </w:t>
      </w:r>
    </w:p>
    <w:p w14:paraId="51199829" w14:textId="77777777" w:rsidR="009E7F31" w:rsidRDefault="009E7F31" w:rsidP="00EB2AA6">
      <w:pPr>
        <w:pStyle w:val="CorpoA"/>
        <w:suppressAutoHyphens/>
        <w:jc w:val="both"/>
        <w:rPr>
          <w:rFonts w:ascii="Calibri" w:hAnsi="Calibri" w:cs="Calibri"/>
          <w:b/>
          <w:bCs/>
        </w:rPr>
      </w:pPr>
    </w:p>
    <w:p w14:paraId="32FD73B7" w14:textId="1694CA92" w:rsidR="00CB7D45" w:rsidRDefault="009743D2" w:rsidP="00CE184A">
      <w:pPr>
        <w:pStyle w:val="CorpoA"/>
        <w:suppressAutoHyphens/>
        <w:jc w:val="center"/>
        <w:rPr>
          <w:rFonts w:ascii="Calibri" w:eastAsia="Arial" w:hAnsi="Calibri" w:cs="Calibri"/>
        </w:rPr>
      </w:pPr>
      <w:r>
        <w:rPr>
          <w:rFonts w:ascii="Calibri" w:eastAsia="Arial" w:hAnsi="Calibri" w:cs="Calibri"/>
          <w:noProof/>
          <w14:textOutline w14:w="0" w14:cap="rnd" w14:cmpd="sng" w14:algn="ctr">
            <w14:noFill/>
            <w14:prstDash w14:val="solid"/>
            <w14:bevel/>
          </w14:textOutline>
        </w:rPr>
        <w:lastRenderedPageBreak/>
        <w:drawing>
          <wp:inline distT="0" distB="0" distL="0" distR="0" wp14:anchorId="652BF04B" wp14:editId="51384E04">
            <wp:extent cx="1118235" cy="1118235"/>
            <wp:effectExtent l="0" t="0" r="0" b="0"/>
            <wp:docPr id="1901988790"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88790" name="Immagine 1" descr="Immagine che contiene testo, Carattere, Elementi grafici, log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1136074" cy="1136074"/>
                    </a:xfrm>
                    <a:prstGeom prst="rect">
                      <a:avLst/>
                    </a:prstGeom>
                  </pic:spPr>
                </pic:pic>
              </a:graphicData>
            </a:graphic>
          </wp:inline>
        </w:drawing>
      </w:r>
    </w:p>
    <w:p w14:paraId="44425486" w14:textId="77777777" w:rsidR="00F02BC1" w:rsidRDefault="00F02BC1" w:rsidP="00CE184A">
      <w:pPr>
        <w:pStyle w:val="CorpoA"/>
        <w:suppressAutoHyphens/>
        <w:jc w:val="center"/>
        <w:rPr>
          <w:rFonts w:ascii="Calibri" w:eastAsia="Arial" w:hAnsi="Calibri" w:cs="Calibri"/>
        </w:rPr>
      </w:pPr>
    </w:p>
    <w:p w14:paraId="6207C43C" w14:textId="05507682" w:rsidR="00F02BC1" w:rsidRPr="00F02BC1" w:rsidRDefault="00F02BC1" w:rsidP="00F02BC1">
      <w:pPr>
        <w:jc w:val="center"/>
        <w:rPr>
          <w:rFonts w:ascii="Calibri" w:hAnsi="Calibri" w:cs="Calibri"/>
          <w:b/>
          <w:bCs/>
          <w:sz w:val="22"/>
          <w:szCs w:val="22"/>
          <w:lang w:val="it-IT"/>
        </w:rPr>
      </w:pPr>
      <w:r w:rsidRPr="00F02BC1">
        <w:rPr>
          <w:rFonts w:ascii="Calibri" w:hAnsi="Calibri" w:cs="Calibri"/>
          <w:b/>
          <w:bCs/>
          <w:sz w:val="22"/>
          <w:szCs w:val="22"/>
          <w:lang w:val="it-IT"/>
        </w:rPr>
        <w:t xml:space="preserve">SOTTO GLI AUSPICI DELLA PRESIDENZA VII COMMISSIONE </w:t>
      </w:r>
      <w:r>
        <w:rPr>
          <w:rFonts w:ascii="Calibri" w:hAnsi="Calibri" w:cs="Calibri"/>
          <w:b/>
          <w:bCs/>
          <w:sz w:val="22"/>
          <w:szCs w:val="22"/>
          <w:lang w:val="it-IT"/>
        </w:rPr>
        <w:br/>
      </w:r>
      <w:r w:rsidRPr="00F02BC1">
        <w:rPr>
          <w:rFonts w:ascii="Calibri" w:hAnsi="Calibri" w:cs="Calibri"/>
          <w:b/>
          <w:bCs/>
          <w:sz w:val="22"/>
          <w:szCs w:val="22"/>
          <w:lang w:val="it-IT"/>
        </w:rPr>
        <w:t>(CULTURA, SCIENZA E ISTRUZIONE) DELLA CAMERA DEI DEPUTATI</w:t>
      </w:r>
    </w:p>
    <w:p w14:paraId="151BAEA6" w14:textId="77777777" w:rsidR="00F02BC1" w:rsidRDefault="00F02BC1" w:rsidP="00CE184A">
      <w:pPr>
        <w:pStyle w:val="CorpoA"/>
        <w:suppressAutoHyphens/>
        <w:jc w:val="center"/>
        <w:rPr>
          <w:rFonts w:ascii="Calibri" w:eastAsia="Arial" w:hAnsi="Calibri" w:cs="Calibri"/>
        </w:rPr>
      </w:pPr>
    </w:p>
    <w:p w14:paraId="158B1461" w14:textId="77777777" w:rsidR="00120EE5" w:rsidRDefault="00120EE5" w:rsidP="00CE184A">
      <w:pPr>
        <w:pStyle w:val="CorpoA"/>
        <w:suppressAutoHyphens/>
        <w:jc w:val="center"/>
        <w:rPr>
          <w:rFonts w:ascii="Calibri" w:eastAsia="Arial" w:hAnsi="Calibri" w:cs="Calibri"/>
        </w:rPr>
      </w:pPr>
    </w:p>
    <w:p w14:paraId="2C67F2BC" w14:textId="0CF87717" w:rsidR="00225FAA" w:rsidRPr="00F02BC1" w:rsidRDefault="00316450" w:rsidP="00CE184A">
      <w:pPr>
        <w:pStyle w:val="CorpoA"/>
        <w:suppressAutoHyphens/>
        <w:jc w:val="center"/>
        <w:rPr>
          <w:rFonts w:ascii="Calibri" w:hAnsi="Calibri" w:cs="Calibri"/>
          <w:b/>
          <w:bCs/>
        </w:rPr>
      </w:pPr>
      <w:r w:rsidRPr="00F02BC1">
        <w:rPr>
          <w:rFonts w:ascii="Calibri" w:eastAsia="Arial" w:hAnsi="Calibri" w:cs="Calibri"/>
          <w:b/>
          <w:bCs/>
        </w:rPr>
        <w:t>CON IL PATROCINIO / RICONOSCIMENTO DI</w:t>
      </w:r>
    </w:p>
    <w:p w14:paraId="5FEC75D2" w14:textId="40E19C7D" w:rsidR="00225FAA" w:rsidRPr="009E21AD" w:rsidRDefault="00B11896" w:rsidP="00E63F8B">
      <w:pPr>
        <w:pStyle w:val="CorpoA"/>
        <w:suppressAutoHyphens/>
        <w:ind w:left="3686" w:right="-1134"/>
        <w:jc w:val="center"/>
        <w:rPr>
          <w:rFonts w:ascii="Calibri" w:eastAsia="Arial" w:hAnsi="Calibri" w:cs="Calibri"/>
          <w:sz w:val="24"/>
          <w:szCs w:val="24"/>
        </w:rPr>
      </w:pPr>
      <w:r w:rsidRPr="009E21AD">
        <w:rPr>
          <w:rFonts w:ascii="Calibri" w:hAnsi="Calibri" w:cs="Calibri"/>
          <w:b/>
          <w:bCs/>
          <w:i/>
          <w:iCs/>
          <w:noProof/>
          <w:lang w:val="fr-FR"/>
        </w:rPr>
        <w:drawing>
          <wp:anchor distT="0" distB="0" distL="114300" distR="114300" simplePos="0" relativeHeight="251667456" behindDoc="0" locked="0" layoutInCell="1" allowOverlap="1" wp14:anchorId="1E74AF6B" wp14:editId="600F1A20">
            <wp:simplePos x="0" y="0"/>
            <wp:positionH relativeFrom="column">
              <wp:posOffset>2127885</wp:posOffset>
            </wp:positionH>
            <wp:positionV relativeFrom="paragraph">
              <wp:posOffset>248285</wp:posOffset>
            </wp:positionV>
            <wp:extent cx="400050" cy="365125"/>
            <wp:effectExtent l="0" t="0" r="0" b="0"/>
            <wp:wrapSquare wrapText="bothSides"/>
            <wp:docPr id="7326468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0005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1AD">
        <w:rPr>
          <w:rFonts w:ascii="Calibri" w:eastAsia="Arial" w:hAnsi="Calibri" w:cs="Calibri"/>
          <w:noProof/>
          <w:sz w:val="24"/>
          <w:szCs w:val="24"/>
        </w:rPr>
        <w:drawing>
          <wp:anchor distT="0" distB="0" distL="114300" distR="114300" simplePos="0" relativeHeight="251661312" behindDoc="0" locked="0" layoutInCell="1" allowOverlap="1" wp14:anchorId="17FDFC6F" wp14:editId="3B26F198">
            <wp:simplePos x="0" y="0"/>
            <wp:positionH relativeFrom="column">
              <wp:posOffset>2635250</wp:posOffset>
            </wp:positionH>
            <wp:positionV relativeFrom="paragraph">
              <wp:posOffset>280035</wp:posOffset>
            </wp:positionV>
            <wp:extent cx="1214120" cy="333375"/>
            <wp:effectExtent l="0" t="0" r="5080" b="9525"/>
            <wp:wrapSquare wrapText="bothSides"/>
            <wp:docPr id="5097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120" cy="333375"/>
                    </a:xfrm>
                    <a:prstGeom prst="rect">
                      <a:avLst/>
                    </a:prstGeom>
                    <a:noFill/>
                  </pic:spPr>
                </pic:pic>
              </a:graphicData>
            </a:graphic>
            <wp14:sizeRelH relativeFrom="page">
              <wp14:pctWidth>0</wp14:pctWidth>
            </wp14:sizeRelH>
            <wp14:sizeRelV relativeFrom="page">
              <wp14:pctHeight>0</wp14:pctHeight>
            </wp14:sizeRelV>
          </wp:anchor>
        </w:drawing>
      </w:r>
      <w:r w:rsidRPr="009E21AD">
        <w:rPr>
          <w:rFonts w:ascii="Calibri" w:eastAsia="Arial" w:hAnsi="Calibri" w:cs="Calibri"/>
          <w:noProof/>
          <w:sz w:val="24"/>
          <w:szCs w:val="24"/>
          <w:u w:val="single"/>
        </w:rPr>
        <w:drawing>
          <wp:anchor distT="0" distB="0" distL="114300" distR="114300" simplePos="0" relativeHeight="251662336" behindDoc="0" locked="0" layoutInCell="1" allowOverlap="1" wp14:anchorId="41EB9766" wp14:editId="37F043D0">
            <wp:simplePos x="0" y="0"/>
            <wp:positionH relativeFrom="column">
              <wp:posOffset>79375</wp:posOffset>
            </wp:positionH>
            <wp:positionV relativeFrom="paragraph">
              <wp:posOffset>76200</wp:posOffset>
            </wp:positionV>
            <wp:extent cx="1589405" cy="906145"/>
            <wp:effectExtent l="0" t="0" r="0" b="0"/>
            <wp:wrapSquare wrapText="bothSides"/>
            <wp:docPr id="2042062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9405" cy="906145"/>
                    </a:xfrm>
                    <a:prstGeom prst="rect">
                      <a:avLst/>
                    </a:prstGeom>
                    <a:noFill/>
                  </pic:spPr>
                </pic:pic>
              </a:graphicData>
            </a:graphic>
            <wp14:sizeRelH relativeFrom="page">
              <wp14:pctWidth>0</wp14:pctWidth>
            </wp14:sizeRelH>
            <wp14:sizeRelV relativeFrom="page">
              <wp14:pctHeight>0</wp14:pctHeight>
            </wp14:sizeRelV>
          </wp:anchor>
        </w:drawing>
      </w:r>
      <w:r w:rsidRPr="009E21AD">
        <w:rPr>
          <w:rFonts w:ascii="Calibri" w:eastAsia="Arial" w:hAnsi="Calibri" w:cs="Calibri"/>
          <w:noProof/>
          <w:sz w:val="24"/>
          <w:szCs w:val="24"/>
        </w:rPr>
        <w:drawing>
          <wp:anchor distT="0" distB="0" distL="114300" distR="114300" simplePos="0" relativeHeight="251663360" behindDoc="0" locked="0" layoutInCell="1" allowOverlap="1" wp14:anchorId="03169066" wp14:editId="2A3D2F6B">
            <wp:simplePos x="0" y="0"/>
            <wp:positionH relativeFrom="column">
              <wp:posOffset>4274185</wp:posOffset>
            </wp:positionH>
            <wp:positionV relativeFrom="paragraph">
              <wp:posOffset>78105</wp:posOffset>
            </wp:positionV>
            <wp:extent cx="1512570" cy="619760"/>
            <wp:effectExtent l="0" t="0" r="0" b="8890"/>
            <wp:wrapSquare wrapText="bothSides"/>
            <wp:docPr id="20914618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2570" cy="619760"/>
                    </a:xfrm>
                    <a:prstGeom prst="rect">
                      <a:avLst/>
                    </a:prstGeom>
                    <a:noFill/>
                  </pic:spPr>
                </pic:pic>
              </a:graphicData>
            </a:graphic>
            <wp14:sizeRelH relativeFrom="page">
              <wp14:pctWidth>0</wp14:pctWidth>
            </wp14:sizeRelH>
            <wp14:sizeRelV relativeFrom="page">
              <wp14:pctHeight>0</wp14:pctHeight>
            </wp14:sizeRelV>
          </wp:anchor>
        </w:drawing>
      </w:r>
    </w:p>
    <w:p w14:paraId="3D6BBEA2" w14:textId="0E6B2E73" w:rsidR="00225FAA" w:rsidRPr="009E21AD" w:rsidRDefault="00225FAA" w:rsidP="00E63F8B">
      <w:pPr>
        <w:pStyle w:val="CorpoA"/>
        <w:suppressAutoHyphens/>
        <w:jc w:val="both"/>
        <w:rPr>
          <w:rFonts w:ascii="Calibri" w:eastAsia="Arial" w:hAnsi="Calibri" w:cs="Calibri"/>
          <w:sz w:val="24"/>
          <w:szCs w:val="24"/>
        </w:rPr>
      </w:pPr>
      <w:r w:rsidRPr="009E21AD">
        <w:rPr>
          <w:rFonts w:ascii="Calibri" w:eastAsia="Arial" w:hAnsi="Calibri" w:cs="Calibri"/>
          <w:sz w:val="24"/>
          <w:szCs w:val="24"/>
        </w:rPr>
        <w:t xml:space="preserve">   </w:t>
      </w:r>
    </w:p>
    <w:p w14:paraId="40145523" w14:textId="0691116F" w:rsidR="00D9260A" w:rsidRPr="009E21AD" w:rsidRDefault="00D9260A" w:rsidP="00E63F8B">
      <w:pPr>
        <w:pStyle w:val="CorpoA"/>
        <w:suppressAutoHyphens/>
        <w:jc w:val="both"/>
        <w:rPr>
          <w:rFonts w:ascii="Calibri" w:eastAsia="Arial" w:hAnsi="Calibri" w:cs="Calibri"/>
          <w:sz w:val="24"/>
          <w:szCs w:val="24"/>
        </w:rPr>
      </w:pPr>
    </w:p>
    <w:p w14:paraId="44AED878" w14:textId="77777777" w:rsidR="00225FAA" w:rsidRPr="009E21AD" w:rsidRDefault="00225FAA" w:rsidP="00E63F8B">
      <w:pPr>
        <w:pStyle w:val="CorpoA"/>
        <w:suppressAutoHyphens/>
        <w:jc w:val="both"/>
        <w:rPr>
          <w:rFonts w:ascii="Calibri" w:eastAsia="Arial" w:hAnsi="Calibri" w:cs="Calibri"/>
          <w:sz w:val="24"/>
          <w:szCs w:val="24"/>
        </w:rPr>
      </w:pPr>
    </w:p>
    <w:p w14:paraId="5AD5776E" w14:textId="3225472F" w:rsidR="00225FAA" w:rsidRPr="009E21AD" w:rsidRDefault="00225FAA" w:rsidP="00E63F8B">
      <w:pPr>
        <w:pStyle w:val="CorpoA"/>
        <w:suppressAutoHyphens/>
        <w:jc w:val="both"/>
        <w:rPr>
          <w:rFonts w:ascii="Calibri" w:eastAsia="Arial" w:hAnsi="Calibri" w:cs="Calibri"/>
          <w:sz w:val="24"/>
          <w:szCs w:val="24"/>
        </w:rPr>
      </w:pPr>
    </w:p>
    <w:p w14:paraId="48764EA4" w14:textId="77777777" w:rsidR="005E0D02" w:rsidRPr="009E21AD" w:rsidRDefault="005E0D02" w:rsidP="00E63F8B">
      <w:pPr>
        <w:pStyle w:val="CorpoA"/>
        <w:suppressAutoHyphens/>
        <w:jc w:val="center"/>
        <w:rPr>
          <w:rFonts w:ascii="Calibri" w:eastAsia="Arial" w:hAnsi="Calibri" w:cs="Calibri"/>
        </w:rPr>
      </w:pPr>
      <w:r w:rsidRPr="009E21AD">
        <w:rPr>
          <w:rFonts w:ascii="Calibri" w:hAnsi="Calibri" w:cs="Calibri"/>
        </w:rPr>
        <w:t xml:space="preserve">  </w:t>
      </w:r>
      <w:r w:rsidRPr="009E21AD">
        <w:rPr>
          <w:rFonts w:ascii="Calibri" w:eastAsia="Arial" w:hAnsi="Calibri" w:cs="Calibri"/>
        </w:rPr>
        <w:t xml:space="preserve">      </w:t>
      </w:r>
    </w:p>
    <w:p w14:paraId="3B63D644" w14:textId="49F64AF0" w:rsidR="008005E1" w:rsidRPr="009E21AD" w:rsidRDefault="005E0D02" w:rsidP="00E63F8B">
      <w:pPr>
        <w:pStyle w:val="CorpoA"/>
        <w:suppressAutoHyphens/>
        <w:rPr>
          <w:rFonts w:ascii="Calibri" w:hAnsi="Calibri" w:cs="Calibri"/>
        </w:rPr>
      </w:pPr>
      <w:r w:rsidRPr="00F02BC1">
        <w:rPr>
          <w:rFonts w:ascii="Calibri" w:eastAsia="Arial" w:hAnsi="Calibri" w:cs="Calibri"/>
          <w:b/>
          <w:bCs/>
          <w:noProof/>
        </w:rPr>
        <w:drawing>
          <wp:anchor distT="0" distB="0" distL="114300" distR="114300" simplePos="0" relativeHeight="251666432" behindDoc="0" locked="0" layoutInCell="1" allowOverlap="1" wp14:anchorId="62D70206" wp14:editId="21DFB044">
            <wp:simplePos x="0" y="0"/>
            <wp:positionH relativeFrom="column">
              <wp:posOffset>4480560</wp:posOffset>
            </wp:positionH>
            <wp:positionV relativeFrom="paragraph">
              <wp:posOffset>170815</wp:posOffset>
            </wp:positionV>
            <wp:extent cx="981075" cy="549910"/>
            <wp:effectExtent l="0" t="0" r="9525" b="2540"/>
            <wp:wrapSquare wrapText="bothSides"/>
            <wp:docPr id="1386141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BC1">
        <w:rPr>
          <w:rFonts w:ascii="Calibri" w:eastAsia="Arial" w:hAnsi="Calibri" w:cs="Calibri"/>
          <w:b/>
          <w:bCs/>
        </w:rPr>
        <w:t xml:space="preserve">          </w:t>
      </w:r>
      <w:r w:rsidR="00316450" w:rsidRPr="00F02BC1">
        <w:rPr>
          <w:rFonts w:ascii="Calibri" w:eastAsia="Arial" w:hAnsi="Calibri" w:cs="Calibri"/>
          <w:b/>
          <w:bCs/>
        </w:rPr>
        <w:t>MEDIA PARTNER                                        PROJECT MAGAZINE</w:t>
      </w:r>
      <w:r w:rsidR="00316450" w:rsidRPr="009E21AD">
        <w:rPr>
          <w:rFonts w:ascii="Calibri" w:eastAsia="Arial" w:hAnsi="Calibri" w:cs="Calibri"/>
        </w:rPr>
        <w:t xml:space="preserve">                          </w:t>
      </w:r>
      <w:r w:rsidR="00316450" w:rsidRPr="00F02BC1">
        <w:rPr>
          <w:rFonts w:ascii="Calibri" w:eastAsia="Arial" w:hAnsi="Calibri" w:cs="Calibri"/>
          <w:b/>
          <w:bCs/>
        </w:rPr>
        <w:t>PARTNER TECNICO</w:t>
      </w:r>
    </w:p>
    <w:p w14:paraId="13B4158B" w14:textId="629C421E" w:rsidR="00225FAA" w:rsidRPr="009E21AD" w:rsidRDefault="005E0D02" w:rsidP="00E63F8B">
      <w:pPr>
        <w:pStyle w:val="CorpoA"/>
        <w:suppressAutoHyphens/>
        <w:jc w:val="center"/>
        <w:rPr>
          <w:rFonts w:ascii="Calibri" w:eastAsia="Arial" w:hAnsi="Calibri" w:cs="Calibri"/>
          <w:sz w:val="24"/>
          <w:szCs w:val="24"/>
        </w:rPr>
      </w:pPr>
      <w:r w:rsidRPr="009E21AD">
        <w:rPr>
          <w:rFonts w:ascii="Calibri" w:eastAsia="Arial" w:hAnsi="Calibri" w:cs="Calibri"/>
          <w:noProof/>
          <w:sz w:val="24"/>
          <w:szCs w:val="24"/>
        </w:rPr>
        <w:drawing>
          <wp:anchor distT="0" distB="0" distL="114300" distR="114300" simplePos="0" relativeHeight="251665408" behindDoc="0" locked="0" layoutInCell="1" allowOverlap="1" wp14:anchorId="0D20F177" wp14:editId="4539032F">
            <wp:simplePos x="0" y="0"/>
            <wp:positionH relativeFrom="column">
              <wp:posOffset>376555</wp:posOffset>
            </wp:positionH>
            <wp:positionV relativeFrom="paragraph">
              <wp:posOffset>160655</wp:posOffset>
            </wp:positionV>
            <wp:extent cx="818515" cy="184150"/>
            <wp:effectExtent l="0" t="0" r="635" b="6350"/>
            <wp:wrapSquare wrapText="bothSides"/>
            <wp:docPr id="115610462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8515" cy="184150"/>
                    </a:xfrm>
                    <a:prstGeom prst="rect">
                      <a:avLst/>
                    </a:prstGeom>
                    <a:noFill/>
                  </pic:spPr>
                </pic:pic>
              </a:graphicData>
            </a:graphic>
            <wp14:sizeRelH relativeFrom="page">
              <wp14:pctWidth>0</wp14:pctWidth>
            </wp14:sizeRelH>
            <wp14:sizeRelV relativeFrom="page">
              <wp14:pctHeight>0</wp14:pctHeight>
            </wp14:sizeRelV>
          </wp:anchor>
        </w:drawing>
      </w:r>
      <w:r w:rsidRPr="009E21AD">
        <w:rPr>
          <w:rFonts w:ascii="Calibri" w:hAnsi="Calibri" w:cs="Calibri"/>
          <w:noProof/>
        </w:rPr>
        <w:drawing>
          <wp:anchor distT="0" distB="0" distL="114300" distR="114300" simplePos="0" relativeHeight="251664384" behindDoc="0" locked="0" layoutInCell="1" allowOverlap="1" wp14:anchorId="5EE4FD66" wp14:editId="1FA152D1">
            <wp:simplePos x="0" y="0"/>
            <wp:positionH relativeFrom="column">
              <wp:posOffset>2574290</wp:posOffset>
            </wp:positionH>
            <wp:positionV relativeFrom="paragraph">
              <wp:posOffset>85090</wp:posOffset>
            </wp:positionV>
            <wp:extent cx="1003935" cy="357505"/>
            <wp:effectExtent l="0" t="0" r="5715" b="4445"/>
            <wp:wrapSquare wrapText="bothSides"/>
            <wp:docPr id="1457854477" name="Immagine 5" descr="Immagine che contiene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54477" name="Immagine 5" descr="Immagine che contiene Carattere&#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93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7DB" w:rsidRPr="009E21AD">
        <w:rPr>
          <w:rFonts w:ascii="Calibri" w:eastAsia="Arial" w:hAnsi="Calibri" w:cs="Calibri"/>
          <w:sz w:val="24"/>
          <w:szCs w:val="24"/>
        </w:rPr>
        <w:t xml:space="preserve"> </w:t>
      </w:r>
    </w:p>
    <w:p w14:paraId="4D37DB4C" w14:textId="2AA29BCA" w:rsidR="0076620B" w:rsidRPr="009E21AD" w:rsidRDefault="0076620B" w:rsidP="00E63F8B">
      <w:pPr>
        <w:pStyle w:val="CorpoA"/>
        <w:suppressAutoHyphens/>
        <w:jc w:val="both"/>
        <w:rPr>
          <w:rFonts w:ascii="Calibri" w:eastAsia="Arial" w:hAnsi="Calibri" w:cs="Calibri"/>
        </w:rPr>
      </w:pPr>
      <w:r w:rsidRPr="009E21AD">
        <w:rPr>
          <w:rFonts w:ascii="Calibri" w:eastAsia="Arial" w:hAnsi="Calibri" w:cs="Calibri"/>
        </w:rPr>
        <w:t xml:space="preserve">                                    </w:t>
      </w:r>
    </w:p>
    <w:p w14:paraId="14412797" w14:textId="77777777" w:rsidR="0076620B" w:rsidRPr="009E21AD" w:rsidRDefault="0076620B" w:rsidP="00E63F8B">
      <w:pPr>
        <w:pStyle w:val="CorpoA"/>
        <w:suppressAutoHyphens/>
        <w:jc w:val="both"/>
        <w:rPr>
          <w:rFonts w:ascii="Calibri" w:eastAsia="Arial" w:hAnsi="Calibri" w:cs="Calibri"/>
        </w:rPr>
      </w:pPr>
    </w:p>
    <w:p w14:paraId="0CCFD2C6" w14:textId="77777777" w:rsidR="00305026" w:rsidRPr="009E21AD" w:rsidRDefault="00305026" w:rsidP="00E63F8B">
      <w:pPr>
        <w:pStyle w:val="CorpoA"/>
        <w:suppressAutoHyphens/>
        <w:jc w:val="center"/>
        <w:rPr>
          <w:rFonts w:ascii="Calibri" w:eastAsia="Arial" w:hAnsi="Calibri" w:cs="Calibri"/>
        </w:rPr>
      </w:pPr>
    </w:p>
    <w:p w14:paraId="38ECCBB8" w14:textId="583680B0" w:rsidR="00225FAA" w:rsidRPr="009E21AD" w:rsidRDefault="00316450" w:rsidP="00E63F8B">
      <w:pPr>
        <w:pStyle w:val="CorpoA"/>
        <w:suppressAutoHyphens/>
        <w:jc w:val="center"/>
        <w:rPr>
          <w:rFonts w:ascii="Calibri" w:eastAsia="Arial" w:hAnsi="Calibri" w:cs="Calibri"/>
        </w:rPr>
      </w:pPr>
      <w:r w:rsidRPr="009E21AD">
        <w:rPr>
          <w:rFonts w:ascii="Calibri" w:eastAsia="Arial" w:hAnsi="Calibri" w:cs="Calibri"/>
        </w:rPr>
        <w:t>IN COLLABORAZIONE CON</w:t>
      </w:r>
    </w:p>
    <w:p w14:paraId="50F6919F" w14:textId="67F28D03" w:rsidR="006237DB" w:rsidRPr="009E21AD" w:rsidRDefault="006237DB" w:rsidP="00E63F8B">
      <w:pPr>
        <w:pStyle w:val="CorpoA"/>
        <w:suppressAutoHyphens/>
        <w:jc w:val="center"/>
        <w:rPr>
          <w:rFonts w:ascii="Calibri" w:eastAsia="Arial" w:hAnsi="Calibri" w:cs="Calibri"/>
        </w:rPr>
      </w:pPr>
      <w:r w:rsidRPr="009E21AD">
        <w:rPr>
          <w:rFonts w:ascii="Calibri" w:eastAsia="Arial" w:hAnsi="Calibri" w:cs="Calibri"/>
        </w:rPr>
        <w:t>Accademia di Belle Arti</w:t>
      </w:r>
      <w:r w:rsidR="00204778" w:rsidRPr="009E21AD">
        <w:rPr>
          <w:rFonts w:ascii="Calibri" w:eastAsia="Arial" w:hAnsi="Calibri" w:cs="Calibri"/>
        </w:rPr>
        <w:t>,</w:t>
      </w:r>
      <w:r w:rsidRPr="009E21AD">
        <w:rPr>
          <w:rFonts w:ascii="Calibri" w:eastAsia="Arial" w:hAnsi="Calibri" w:cs="Calibri"/>
        </w:rPr>
        <w:t xml:space="preserve"> Istituto di Istruzione Superiore Statale Piaget Diaz</w:t>
      </w:r>
      <w:r w:rsidR="00204778" w:rsidRPr="009E21AD">
        <w:rPr>
          <w:rFonts w:ascii="Calibri" w:eastAsia="Arial" w:hAnsi="Calibri" w:cs="Calibri"/>
        </w:rPr>
        <w:t xml:space="preserve">, </w:t>
      </w:r>
      <w:r w:rsidRPr="009E21AD">
        <w:rPr>
          <w:rFonts w:ascii="Calibri" w:eastAsia="Arial" w:hAnsi="Calibri" w:cs="Calibri"/>
        </w:rPr>
        <w:t xml:space="preserve">Associazione culturale </w:t>
      </w:r>
      <w:proofErr w:type="spellStart"/>
      <w:r w:rsidRPr="009E21AD">
        <w:rPr>
          <w:rFonts w:ascii="Calibri" w:eastAsia="Arial" w:hAnsi="Calibri" w:cs="Calibri"/>
        </w:rPr>
        <w:t>blowart</w:t>
      </w:r>
      <w:proofErr w:type="spellEnd"/>
      <w:r w:rsidR="00204778" w:rsidRPr="009E21AD">
        <w:rPr>
          <w:rFonts w:ascii="Calibri" w:eastAsia="Arial" w:hAnsi="Calibri" w:cs="Calibri"/>
        </w:rPr>
        <w:t>,</w:t>
      </w:r>
      <w:r w:rsidRPr="009E21AD">
        <w:rPr>
          <w:rFonts w:ascii="Calibri" w:eastAsia="Arial" w:hAnsi="Calibri" w:cs="Calibri"/>
        </w:rPr>
        <w:t xml:space="preserve"> Teatro Valmisa, Società Cooperativa</w:t>
      </w:r>
      <w:r w:rsidR="00204778" w:rsidRPr="009E21AD">
        <w:rPr>
          <w:rFonts w:ascii="Calibri" w:eastAsia="Arial" w:hAnsi="Calibri" w:cs="Calibri"/>
        </w:rPr>
        <w:t>,</w:t>
      </w:r>
      <w:r w:rsidRPr="009E21AD">
        <w:rPr>
          <w:rFonts w:ascii="Calibri" w:eastAsia="Arial" w:hAnsi="Calibri" w:cs="Calibri"/>
        </w:rPr>
        <w:t xml:space="preserve"> ‘La Sapienza’</w:t>
      </w:r>
      <w:r w:rsidR="006935AD" w:rsidRPr="006935AD">
        <w:rPr>
          <w:rFonts w:ascii="Calibri" w:eastAsia="Arial" w:hAnsi="Calibri" w:cs="Calibri"/>
        </w:rPr>
        <w:t xml:space="preserve"> </w:t>
      </w:r>
      <w:r w:rsidR="006935AD" w:rsidRPr="009E21AD">
        <w:rPr>
          <w:rFonts w:ascii="Calibri" w:eastAsia="Arial" w:hAnsi="Calibri" w:cs="Calibri"/>
        </w:rPr>
        <w:t>Università di Roma</w:t>
      </w:r>
      <w:r w:rsidR="006935AD" w:rsidRPr="006935AD">
        <w:rPr>
          <w:rFonts w:ascii="Calibri" w:eastAsia="Arial" w:hAnsi="Calibri" w:cs="Calibri"/>
        </w:rPr>
        <w:t xml:space="preserve"> </w:t>
      </w:r>
      <w:r w:rsidR="006935AD" w:rsidRPr="009E21AD">
        <w:rPr>
          <w:rFonts w:ascii="Calibri" w:eastAsia="Arial" w:hAnsi="Calibri" w:cs="Calibri"/>
        </w:rPr>
        <w:t>Orto Botanico</w:t>
      </w:r>
      <w:r w:rsidR="00F02BC1">
        <w:rPr>
          <w:rFonts w:ascii="Calibri" w:eastAsia="Arial" w:hAnsi="Calibri" w:cs="Calibri"/>
        </w:rPr>
        <w:t>, Tipografia Rossini Lab</w:t>
      </w:r>
    </w:p>
    <w:p w14:paraId="0377A14C" w14:textId="6F550680" w:rsidR="00840D85" w:rsidRPr="009E21AD" w:rsidRDefault="0076620B" w:rsidP="00E63F8B">
      <w:pPr>
        <w:pStyle w:val="CorpoA"/>
        <w:tabs>
          <w:tab w:val="left" w:pos="4110"/>
        </w:tabs>
        <w:suppressAutoHyphens/>
        <w:jc w:val="both"/>
        <w:rPr>
          <w:rFonts w:ascii="Calibri" w:eastAsia="Arial" w:hAnsi="Calibri" w:cs="Calibri"/>
          <w:sz w:val="24"/>
          <w:szCs w:val="24"/>
        </w:rPr>
      </w:pPr>
      <w:r w:rsidRPr="009E21AD">
        <w:rPr>
          <w:rFonts w:ascii="Calibri" w:eastAsia="Arial" w:hAnsi="Calibri" w:cs="Calibri"/>
          <w:sz w:val="24"/>
          <w:szCs w:val="24"/>
        </w:rPr>
        <w:tab/>
      </w:r>
    </w:p>
    <w:p w14:paraId="2EBBBC74" w14:textId="4C6D2A28" w:rsidR="00D9260A" w:rsidRPr="009E21AD" w:rsidRDefault="0043095F" w:rsidP="00F02BC1">
      <w:pPr>
        <w:pStyle w:val="CorpoA"/>
        <w:suppressAutoHyphens/>
        <w:jc w:val="both"/>
        <w:rPr>
          <w:rFonts w:ascii="Calibri" w:eastAsia="Arial" w:hAnsi="Calibri" w:cs="Calibri"/>
          <w:b/>
          <w:bCs/>
          <w:u w:val="single"/>
        </w:rPr>
      </w:pPr>
      <w:r w:rsidRPr="009E21AD">
        <w:rPr>
          <w:rFonts w:ascii="Calibri" w:hAnsi="Calibri" w:cs="Calibri"/>
          <w:b/>
          <w:bCs/>
          <w:u w:val="single"/>
        </w:rPr>
        <w:t>Siti e social di riferimento:</w:t>
      </w:r>
    </w:p>
    <w:p w14:paraId="720A855B" w14:textId="34ED17AA" w:rsidR="00F02BC1" w:rsidRPr="00F02BC1" w:rsidRDefault="00F02BC1" w:rsidP="00F02BC1">
      <w:pPr>
        <w:pStyle w:val="CorpoA"/>
        <w:suppressAutoHyphens/>
        <w:jc w:val="both"/>
        <w:rPr>
          <w:rFonts w:ascii="Calibri" w:hAnsi="Calibri" w:cs="Calibri"/>
          <w:b/>
          <w:bCs/>
        </w:rPr>
      </w:pPr>
      <w:hyperlink r:id="rId19" w:history="1">
        <w:r w:rsidRPr="00F02BC1">
          <w:rPr>
            <w:rStyle w:val="Collegamentoipertestuale"/>
            <w:rFonts w:ascii="Calibri" w:hAnsi="Calibri" w:cs="Calibri"/>
            <w:b/>
            <w:bCs/>
            <w:u w:val="none"/>
          </w:rPr>
          <w:t>www.iosonovulnerabile.it/practive-performative/2024-2/</w:t>
        </w:r>
      </w:hyperlink>
    </w:p>
    <w:p w14:paraId="71EDE02E" w14:textId="77777777" w:rsidR="00F02BC1" w:rsidRPr="009E21AD" w:rsidRDefault="00F02BC1" w:rsidP="00F02BC1">
      <w:pPr>
        <w:pStyle w:val="CorpoA"/>
        <w:suppressAutoHyphens/>
        <w:jc w:val="both"/>
        <w:rPr>
          <w:rFonts w:ascii="Calibri" w:eastAsia="Arial" w:hAnsi="Calibri" w:cs="Calibri"/>
        </w:rPr>
      </w:pPr>
      <w:hyperlink r:id="rId20" w:history="1">
        <w:r w:rsidRPr="009E21AD">
          <w:rPr>
            <w:rStyle w:val="Link"/>
            <w:rFonts w:ascii="Calibri" w:hAnsi="Calibri" w:cs="Calibri"/>
          </w:rPr>
          <w:t>www.instagram.com/iosonovulnerabile/</w:t>
        </w:r>
      </w:hyperlink>
      <w:r>
        <w:rPr>
          <w:rStyle w:val="Link"/>
          <w:rFonts w:ascii="Calibri" w:hAnsi="Calibri" w:cs="Calibri"/>
        </w:rPr>
        <w:t xml:space="preserve">     </w:t>
      </w:r>
      <w:hyperlink r:id="rId21" w:history="1">
        <w:r w:rsidRPr="009E21AD">
          <w:rPr>
            <w:rStyle w:val="Link"/>
            <w:rFonts w:ascii="Calibri" w:hAnsi="Calibri" w:cs="Calibri"/>
          </w:rPr>
          <w:t>www.facebook.com/iosonovulnerabile</w:t>
        </w:r>
      </w:hyperlink>
      <w:r w:rsidRPr="009E21AD">
        <w:rPr>
          <w:rFonts w:ascii="Calibri" w:hAnsi="Calibri" w:cs="Calibri"/>
        </w:rPr>
        <w:t>/</w:t>
      </w:r>
    </w:p>
    <w:p w14:paraId="67A24EED" w14:textId="6A0212EE" w:rsidR="00F02BC1" w:rsidRPr="00F02BC1" w:rsidRDefault="00F02BC1" w:rsidP="00F02BC1">
      <w:pPr>
        <w:pStyle w:val="CorpoA"/>
        <w:suppressAutoHyphens/>
        <w:jc w:val="both"/>
        <w:rPr>
          <w:rFonts w:ascii="Calibri" w:eastAsia="Arial" w:hAnsi="Calibri" w:cs="Calibri"/>
        </w:rPr>
      </w:pPr>
      <w:hyperlink r:id="rId22" w:history="1">
        <w:r w:rsidRPr="00F02BC1">
          <w:rPr>
            <w:rStyle w:val="Collegamentoipertestuale"/>
            <w:rFonts w:ascii="Calibri" w:hAnsi="Calibri" w:cs="Calibri"/>
            <w:u w:val="none"/>
          </w:rPr>
          <w:t>https://iicparigi.esteri.it/it/</w:t>
        </w:r>
      </w:hyperlink>
      <w:r w:rsidRPr="00F02BC1">
        <w:rPr>
          <w:rFonts w:ascii="Calibri" w:hAnsi="Calibri" w:cs="Calibri"/>
        </w:rPr>
        <w:t xml:space="preserve"> </w:t>
      </w:r>
      <w:r>
        <w:rPr>
          <w:rFonts w:ascii="Calibri" w:hAnsi="Calibri" w:cs="Calibri"/>
        </w:rPr>
        <w:t xml:space="preserve">    </w:t>
      </w:r>
      <w:hyperlink r:id="rId23" w:history="1">
        <w:r w:rsidR="00D9260A" w:rsidRPr="009E21AD">
          <w:rPr>
            <w:rStyle w:val="Link"/>
            <w:rFonts w:ascii="Calibri" w:hAnsi="Calibri" w:cs="Calibri"/>
          </w:rPr>
          <w:t>www.instagram.com/iicparigi/</w:t>
        </w:r>
      </w:hyperlink>
      <w:r>
        <w:rPr>
          <w:rStyle w:val="Link"/>
          <w:rFonts w:ascii="Calibri" w:hAnsi="Calibri" w:cs="Calibri"/>
        </w:rPr>
        <w:t xml:space="preserve">     </w:t>
      </w:r>
      <w:hyperlink r:id="rId24" w:history="1">
        <w:r w:rsidR="00D9260A" w:rsidRPr="009E21AD">
          <w:rPr>
            <w:rStyle w:val="Link"/>
            <w:rFonts w:ascii="Calibri" w:hAnsi="Calibri" w:cs="Calibri"/>
          </w:rPr>
          <w:t>www.facebook.com/iicparigi</w:t>
        </w:r>
      </w:hyperlink>
    </w:p>
    <w:p w14:paraId="5E6ED0DE" w14:textId="3AB90930" w:rsidR="00D9260A" w:rsidRPr="009E21AD" w:rsidRDefault="00000000" w:rsidP="00F02BC1">
      <w:pPr>
        <w:pStyle w:val="CorpoA"/>
        <w:suppressAutoHyphens/>
        <w:spacing w:before="120"/>
        <w:jc w:val="both"/>
        <w:rPr>
          <w:rFonts w:ascii="Calibri" w:eastAsia="Arial" w:hAnsi="Calibri" w:cs="Calibri"/>
          <w:b/>
          <w:bCs/>
          <w:u w:val="single"/>
        </w:rPr>
      </w:pPr>
      <w:r w:rsidRPr="009E21AD">
        <w:rPr>
          <w:rFonts w:ascii="Calibri" w:hAnsi="Calibri" w:cs="Calibri"/>
          <w:b/>
          <w:bCs/>
          <w:u w:val="single"/>
        </w:rPr>
        <w:t>Contatti per la Stampa e Promozione:</w:t>
      </w:r>
    </w:p>
    <w:p w14:paraId="792D7456" w14:textId="7EC02C35" w:rsidR="00D9260A" w:rsidRPr="00F02BC1" w:rsidRDefault="0043095F" w:rsidP="00402EE9">
      <w:pPr>
        <w:pStyle w:val="CorpoA"/>
        <w:suppressAutoHyphens/>
        <w:jc w:val="both"/>
        <w:rPr>
          <w:rFonts w:ascii="Calibri" w:eastAsia="Arial" w:hAnsi="Calibri" w:cs="Calibri"/>
        </w:rPr>
      </w:pPr>
      <w:r w:rsidRPr="00F02BC1">
        <w:rPr>
          <w:rFonts w:ascii="Calibri" w:hAnsi="Calibri" w:cs="Calibri"/>
        </w:rPr>
        <w:t>Istituto Italiano di Cultura di Parigi</w:t>
      </w:r>
      <w:r w:rsidR="00F02BC1" w:rsidRPr="00F02BC1">
        <w:rPr>
          <w:rFonts w:ascii="Calibri" w:hAnsi="Calibri" w:cs="Calibri"/>
        </w:rPr>
        <w:t xml:space="preserve">: </w:t>
      </w:r>
      <w:r w:rsidRPr="00F02BC1">
        <w:rPr>
          <w:rFonts w:ascii="Calibri" w:hAnsi="Calibri" w:cs="Calibri"/>
        </w:rPr>
        <w:t xml:space="preserve">Sara Garbagnoli, Francesco </w:t>
      </w:r>
      <w:r w:rsidR="00E30421" w:rsidRPr="00F02BC1">
        <w:rPr>
          <w:rFonts w:ascii="Calibri" w:hAnsi="Calibri" w:cs="Calibri"/>
        </w:rPr>
        <w:t xml:space="preserve">Boscolo </w:t>
      </w:r>
      <w:r w:rsidRPr="00F02BC1">
        <w:rPr>
          <w:rFonts w:ascii="Calibri" w:hAnsi="Calibri" w:cs="Calibri"/>
        </w:rPr>
        <w:t xml:space="preserve">Lisetto </w:t>
      </w:r>
      <w:r w:rsidR="00402EE9" w:rsidRPr="00F02BC1">
        <w:rPr>
          <w:rFonts w:ascii="Calibri" w:eastAsia="Arial" w:hAnsi="Calibri" w:cs="Calibri"/>
        </w:rPr>
        <w:t xml:space="preserve">- </w:t>
      </w:r>
      <w:hyperlink r:id="rId25" w:history="1">
        <w:r w:rsidR="00402EE9" w:rsidRPr="00F02BC1">
          <w:rPr>
            <w:rStyle w:val="Collegamentoipertestuale"/>
            <w:rFonts w:ascii="Calibri" w:hAnsi="Calibri" w:cs="Calibri"/>
          </w:rPr>
          <w:t>iicparigi@esteri.it</w:t>
        </w:r>
      </w:hyperlink>
    </w:p>
    <w:p w14:paraId="04D4682C" w14:textId="0D4E5B3B" w:rsidR="00120EE5" w:rsidRPr="00F02BC1" w:rsidRDefault="0043095F" w:rsidP="00E63F8B">
      <w:pPr>
        <w:pStyle w:val="CorpoA"/>
        <w:suppressAutoHyphens/>
        <w:jc w:val="both"/>
        <w:rPr>
          <w:rFonts w:ascii="Calibri" w:eastAsia="Arial" w:hAnsi="Calibri" w:cs="Calibri"/>
        </w:rPr>
      </w:pPr>
      <w:r w:rsidRPr="00F02BC1">
        <w:rPr>
          <w:rFonts w:ascii="Calibri" w:hAnsi="Calibri" w:cs="Calibri"/>
        </w:rPr>
        <w:t>Movimento VulnerarTe APS</w:t>
      </w:r>
      <w:r w:rsidR="00F02BC1" w:rsidRPr="00F02BC1">
        <w:rPr>
          <w:rFonts w:ascii="Calibri" w:hAnsi="Calibri" w:cs="Calibri"/>
        </w:rPr>
        <w:t xml:space="preserve">: </w:t>
      </w:r>
      <w:r w:rsidRPr="00F02BC1">
        <w:rPr>
          <w:rFonts w:ascii="Calibri" w:hAnsi="Calibri" w:cs="Calibri"/>
        </w:rPr>
        <w:t xml:space="preserve">Elisabetta Castiglioni </w:t>
      </w:r>
      <w:r w:rsidR="00402EE9" w:rsidRPr="00F02BC1">
        <w:rPr>
          <w:rFonts w:ascii="Calibri" w:eastAsia="Arial" w:hAnsi="Calibri" w:cs="Calibri"/>
        </w:rPr>
        <w:t xml:space="preserve">- </w:t>
      </w:r>
      <w:hyperlink r:id="rId26" w:history="1">
        <w:r w:rsidR="000D3A88" w:rsidRPr="00F02BC1">
          <w:rPr>
            <w:rStyle w:val="Collegamentoipertestuale"/>
            <w:rFonts w:ascii="Calibri" w:hAnsi="Calibri" w:cs="Calibri"/>
          </w:rPr>
          <w:t>info@elisabettacastiglioni.it</w:t>
        </w:r>
      </w:hyperlink>
      <w:r w:rsidR="00F02BC1" w:rsidRPr="00F02BC1">
        <w:rPr>
          <w:rFonts w:ascii="Calibri" w:eastAsia="Arial" w:hAnsi="Calibri" w:cs="Calibri"/>
        </w:rPr>
        <w:t xml:space="preserve">   </w:t>
      </w:r>
      <w:r w:rsidRPr="00F02BC1">
        <w:rPr>
          <w:rFonts w:ascii="Calibri" w:hAnsi="Calibri" w:cs="Calibri"/>
        </w:rPr>
        <w:t>+39 328 4112014</w:t>
      </w:r>
    </w:p>
    <w:p w14:paraId="02E0D3B0" w14:textId="28953FA2" w:rsidR="00CB3D4F" w:rsidRPr="009E21AD" w:rsidRDefault="00CB3D4F" w:rsidP="00E63F8B">
      <w:pPr>
        <w:pStyle w:val="CorpoA"/>
        <w:pBdr>
          <w:bottom w:val="single" w:sz="6" w:space="1" w:color="auto"/>
        </w:pBdr>
        <w:suppressAutoHyphens/>
        <w:jc w:val="both"/>
        <w:rPr>
          <w:rFonts w:ascii="Calibri" w:hAnsi="Calibri" w:cs="Calibri"/>
          <w:sz w:val="24"/>
          <w:szCs w:val="24"/>
        </w:rPr>
      </w:pPr>
    </w:p>
    <w:p w14:paraId="0327CAA1" w14:textId="77777777" w:rsidR="00E63F8B" w:rsidRPr="009E21AD" w:rsidRDefault="00E63F8B" w:rsidP="00E63F8B">
      <w:pPr>
        <w:pStyle w:val="CorpoA"/>
        <w:pBdr>
          <w:top w:val="none" w:sz="0" w:space="0" w:color="auto"/>
        </w:pBdr>
        <w:suppressAutoHyphens/>
        <w:jc w:val="both"/>
        <w:rPr>
          <w:rFonts w:ascii="Calibri" w:hAnsi="Calibri" w:cs="Calibri"/>
          <w:sz w:val="24"/>
          <w:szCs w:val="24"/>
        </w:rPr>
      </w:pPr>
    </w:p>
    <w:p w14:paraId="3EF37EF4" w14:textId="00361540" w:rsidR="00CB3D4F" w:rsidRPr="007A42C5" w:rsidRDefault="00CB3D4F" w:rsidP="007A42C5">
      <w:pPr>
        <w:adjustRightInd w:val="0"/>
        <w:snapToGrid w:val="0"/>
        <w:spacing w:after="120"/>
        <w:jc w:val="right"/>
        <w:rPr>
          <w:rFonts w:ascii="Calibri" w:eastAsia="Times New Roman" w:hAnsi="Calibri" w:cs="Calibri"/>
          <w:b/>
          <w:bCs/>
          <w:sz w:val="22"/>
          <w:szCs w:val="22"/>
          <w:lang w:val="it-IT" w:eastAsia="it-IT"/>
        </w:rPr>
      </w:pPr>
    </w:p>
    <w:sectPr w:rsidR="00CB3D4F" w:rsidRPr="007A42C5" w:rsidSect="00E63F8B">
      <w:headerReference w:type="default" r:id="rId27"/>
      <w:footerReference w:type="default" r:id="rId28"/>
      <w:pgSz w:w="11900" w:h="16840"/>
      <w:pgMar w:top="709" w:right="1134" w:bottom="709"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F733" w14:textId="77777777" w:rsidR="00EC5D68" w:rsidRDefault="00EC5D68">
      <w:r>
        <w:separator/>
      </w:r>
    </w:p>
  </w:endnote>
  <w:endnote w:type="continuationSeparator" w:id="0">
    <w:p w14:paraId="2012361D" w14:textId="77777777" w:rsidR="00EC5D68" w:rsidRDefault="00E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CD40" w14:textId="77777777" w:rsidR="00D9260A" w:rsidRDefault="00D9260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663E" w14:textId="77777777" w:rsidR="00EC5D68" w:rsidRDefault="00EC5D68">
      <w:r>
        <w:separator/>
      </w:r>
    </w:p>
  </w:footnote>
  <w:footnote w:type="continuationSeparator" w:id="0">
    <w:p w14:paraId="7695AF47" w14:textId="77777777" w:rsidR="00EC5D68" w:rsidRDefault="00EC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DA9A" w14:textId="77777777" w:rsidR="00D9260A" w:rsidRDefault="00D9260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0A"/>
    <w:rsid w:val="000258EF"/>
    <w:rsid w:val="000764E6"/>
    <w:rsid w:val="00077007"/>
    <w:rsid w:val="0008152E"/>
    <w:rsid w:val="000A2C59"/>
    <w:rsid w:val="000A6020"/>
    <w:rsid w:val="000A68E0"/>
    <w:rsid w:val="000C1441"/>
    <w:rsid w:val="000D3A88"/>
    <w:rsid w:val="00107643"/>
    <w:rsid w:val="00107C4F"/>
    <w:rsid w:val="00120EE5"/>
    <w:rsid w:val="00167572"/>
    <w:rsid w:val="00194668"/>
    <w:rsid w:val="00195006"/>
    <w:rsid w:val="001F5A9A"/>
    <w:rsid w:val="00204778"/>
    <w:rsid w:val="002143ED"/>
    <w:rsid w:val="00224D06"/>
    <w:rsid w:val="00225FAA"/>
    <w:rsid w:val="00231430"/>
    <w:rsid w:val="0023678B"/>
    <w:rsid w:val="00237AC2"/>
    <w:rsid w:val="00237ED3"/>
    <w:rsid w:val="00242EDF"/>
    <w:rsid w:val="00243DB5"/>
    <w:rsid w:val="002456A2"/>
    <w:rsid w:val="002833A3"/>
    <w:rsid w:val="002968B4"/>
    <w:rsid w:val="002E4F82"/>
    <w:rsid w:val="002F2618"/>
    <w:rsid w:val="00305026"/>
    <w:rsid w:val="00311AF3"/>
    <w:rsid w:val="00312262"/>
    <w:rsid w:val="00316450"/>
    <w:rsid w:val="00342B56"/>
    <w:rsid w:val="0035512F"/>
    <w:rsid w:val="003609E0"/>
    <w:rsid w:val="00363D58"/>
    <w:rsid w:val="00366004"/>
    <w:rsid w:val="00366F74"/>
    <w:rsid w:val="00367CC3"/>
    <w:rsid w:val="003867DE"/>
    <w:rsid w:val="00393768"/>
    <w:rsid w:val="003A4088"/>
    <w:rsid w:val="003C1663"/>
    <w:rsid w:val="003C65C1"/>
    <w:rsid w:val="003C789E"/>
    <w:rsid w:val="003E6F5E"/>
    <w:rsid w:val="00402EE9"/>
    <w:rsid w:val="00413AE7"/>
    <w:rsid w:val="00420235"/>
    <w:rsid w:val="00424223"/>
    <w:rsid w:val="0043095F"/>
    <w:rsid w:val="00430DD3"/>
    <w:rsid w:val="00456919"/>
    <w:rsid w:val="004966C7"/>
    <w:rsid w:val="004F7AA7"/>
    <w:rsid w:val="0050204C"/>
    <w:rsid w:val="005503EB"/>
    <w:rsid w:val="005814EC"/>
    <w:rsid w:val="00593425"/>
    <w:rsid w:val="005A6AB2"/>
    <w:rsid w:val="005B5A1E"/>
    <w:rsid w:val="005D0FE2"/>
    <w:rsid w:val="005D5DF9"/>
    <w:rsid w:val="005E0D02"/>
    <w:rsid w:val="005E29A8"/>
    <w:rsid w:val="005F09D2"/>
    <w:rsid w:val="006237DB"/>
    <w:rsid w:val="00643221"/>
    <w:rsid w:val="00645DFB"/>
    <w:rsid w:val="0065136B"/>
    <w:rsid w:val="0066603B"/>
    <w:rsid w:val="006935AD"/>
    <w:rsid w:val="006A54C0"/>
    <w:rsid w:val="006B11B0"/>
    <w:rsid w:val="006C1674"/>
    <w:rsid w:val="006D604C"/>
    <w:rsid w:val="006E5171"/>
    <w:rsid w:val="006E66D3"/>
    <w:rsid w:val="00706195"/>
    <w:rsid w:val="00756A8E"/>
    <w:rsid w:val="00764676"/>
    <w:rsid w:val="00766021"/>
    <w:rsid w:val="0076620B"/>
    <w:rsid w:val="00775BF9"/>
    <w:rsid w:val="00777281"/>
    <w:rsid w:val="00793FB8"/>
    <w:rsid w:val="007978E1"/>
    <w:rsid w:val="007A42C5"/>
    <w:rsid w:val="007B34D8"/>
    <w:rsid w:val="007C0BAF"/>
    <w:rsid w:val="007D23EF"/>
    <w:rsid w:val="007D56C9"/>
    <w:rsid w:val="007E4D72"/>
    <w:rsid w:val="007F2921"/>
    <w:rsid w:val="008005E1"/>
    <w:rsid w:val="00802E1E"/>
    <w:rsid w:val="00807F94"/>
    <w:rsid w:val="00826AC4"/>
    <w:rsid w:val="00830EC8"/>
    <w:rsid w:val="008347DC"/>
    <w:rsid w:val="00840D85"/>
    <w:rsid w:val="0085184F"/>
    <w:rsid w:val="00872F4E"/>
    <w:rsid w:val="008816B2"/>
    <w:rsid w:val="0088427E"/>
    <w:rsid w:val="008844C7"/>
    <w:rsid w:val="008869B9"/>
    <w:rsid w:val="008A3CDE"/>
    <w:rsid w:val="008C4BED"/>
    <w:rsid w:val="008D0719"/>
    <w:rsid w:val="008D2F65"/>
    <w:rsid w:val="008D33EC"/>
    <w:rsid w:val="008D3B25"/>
    <w:rsid w:val="008D7A19"/>
    <w:rsid w:val="008F57D2"/>
    <w:rsid w:val="00901095"/>
    <w:rsid w:val="00917B45"/>
    <w:rsid w:val="00947319"/>
    <w:rsid w:val="00960FFB"/>
    <w:rsid w:val="0096308D"/>
    <w:rsid w:val="009743D2"/>
    <w:rsid w:val="009872D5"/>
    <w:rsid w:val="009A26B3"/>
    <w:rsid w:val="009A6DDD"/>
    <w:rsid w:val="009D1BED"/>
    <w:rsid w:val="009D4CCD"/>
    <w:rsid w:val="009E21AD"/>
    <w:rsid w:val="009E7F31"/>
    <w:rsid w:val="009F2B74"/>
    <w:rsid w:val="00A0569D"/>
    <w:rsid w:val="00A12388"/>
    <w:rsid w:val="00A248F9"/>
    <w:rsid w:val="00A3627E"/>
    <w:rsid w:val="00A727F7"/>
    <w:rsid w:val="00A739D9"/>
    <w:rsid w:val="00A8584D"/>
    <w:rsid w:val="00AA6BF9"/>
    <w:rsid w:val="00AD69BF"/>
    <w:rsid w:val="00AF1D97"/>
    <w:rsid w:val="00B10B7C"/>
    <w:rsid w:val="00B11896"/>
    <w:rsid w:val="00B30390"/>
    <w:rsid w:val="00B32E40"/>
    <w:rsid w:val="00B529E2"/>
    <w:rsid w:val="00B54D16"/>
    <w:rsid w:val="00BC5233"/>
    <w:rsid w:val="00BE2D83"/>
    <w:rsid w:val="00BE6DF3"/>
    <w:rsid w:val="00BF3B64"/>
    <w:rsid w:val="00C26D29"/>
    <w:rsid w:val="00C45E03"/>
    <w:rsid w:val="00C5351A"/>
    <w:rsid w:val="00C84509"/>
    <w:rsid w:val="00C9147B"/>
    <w:rsid w:val="00C95CB5"/>
    <w:rsid w:val="00CB3D4F"/>
    <w:rsid w:val="00CB7D45"/>
    <w:rsid w:val="00CC5A28"/>
    <w:rsid w:val="00CE184A"/>
    <w:rsid w:val="00CF0815"/>
    <w:rsid w:val="00CF0843"/>
    <w:rsid w:val="00D11467"/>
    <w:rsid w:val="00D12E51"/>
    <w:rsid w:val="00D20560"/>
    <w:rsid w:val="00D37A2E"/>
    <w:rsid w:val="00D43F07"/>
    <w:rsid w:val="00D540A9"/>
    <w:rsid w:val="00D61613"/>
    <w:rsid w:val="00D9260A"/>
    <w:rsid w:val="00D92A17"/>
    <w:rsid w:val="00DC5F6A"/>
    <w:rsid w:val="00DE292F"/>
    <w:rsid w:val="00DF3179"/>
    <w:rsid w:val="00E07250"/>
    <w:rsid w:val="00E2374F"/>
    <w:rsid w:val="00E30421"/>
    <w:rsid w:val="00E5377C"/>
    <w:rsid w:val="00E63867"/>
    <w:rsid w:val="00E63F8B"/>
    <w:rsid w:val="00E66E48"/>
    <w:rsid w:val="00E927B8"/>
    <w:rsid w:val="00EB2AA6"/>
    <w:rsid w:val="00EB3411"/>
    <w:rsid w:val="00EC1CD2"/>
    <w:rsid w:val="00EC5D68"/>
    <w:rsid w:val="00EF3C67"/>
    <w:rsid w:val="00F02BC1"/>
    <w:rsid w:val="00F07A3B"/>
    <w:rsid w:val="00F10D84"/>
    <w:rsid w:val="00F11A5A"/>
    <w:rsid w:val="00F16FBD"/>
    <w:rsid w:val="00F206F7"/>
    <w:rsid w:val="00F2628A"/>
    <w:rsid w:val="00F43EFA"/>
    <w:rsid w:val="00F55A9B"/>
    <w:rsid w:val="00F73282"/>
    <w:rsid w:val="00F82700"/>
    <w:rsid w:val="00F83051"/>
    <w:rsid w:val="00F833DC"/>
    <w:rsid w:val="00F85046"/>
    <w:rsid w:val="00F97D2F"/>
    <w:rsid w:val="00FA6428"/>
    <w:rsid w:val="00FD4E26"/>
    <w:rsid w:val="00FE0F45"/>
    <w:rsid w:val="00FE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D7D"/>
  <w15:docId w15:val="{F5B9799C-2C15-477E-BF39-6E90759D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Link">
    <w:name w:val="Link"/>
    <w:rPr>
      <w:outline w:val="0"/>
      <w:color w:val="000000"/>
      <w:u w:val="none" w:color="0000FF"/>
    </w:rPr>
  </w:style>
  <w:style w:type="character" w:customStyle="1" w:styleId="Hyperlink0">
    <w:name w:val="Hyperlink.0"/>
    <w:basedOn w:val="Link"/>
    <w:rPr>
      <w:rFonts w:ascii="Arial" w:eastAsia="Arial" w:hAnsi="Arial" w:cs="Arial"/>
      <w:outline w:val="0"/>
      <w:color w:val="000000"/>
      <w:sz w:val="24"/>
      <w:szCs w:val="24"/>
      <w:u w:val="none" w:color="0000FF"/>
    </w:rPr>
  </w:style>
  <w:style w:type="character" w:styleId="Menzionenonrisolta">
    <w:name w:val="Unresolved Mention"/>
    <w:basedOn w:val="Carpredefinitoparagrafo"/>
    <w:uiPriority w:val="99"/>
    <w:semiHidden/>
    <w:unhideWhenUsed/>
    <w:rsid w:val="00316450"/>
    <w:rPr>
      <w:color w:val="605E5C"/>
      <w:shd w:val="clear" w:color="auto" w:fill="E1DFDD"/>
    </w:rPr>
  </w:style>
  <w:style w:type="character" w:styleId="Collegamentovisitato">
    <w:name w:val="FollowedHyperlink"/>
    <w:basedOn w:val="Carpredefinitoparagrafo"/>
    <w:uiPriority w:val="99"/>
    <w:semiHidden/>
    <w:unhideWhenUsed/>
    <w:rsid w:val="00402EE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36701">
      <w:bodyDiv w:val="1"/>
      <w:marLeft w:val="0"/>
      <w:marRight w:val="0"/>
      <w:marTop w:val="0"/>
      <w:marBottom w:val="0"/>
      <w:divBdr>
        <w:top w:val="none" w:sz="0" w:space="0" w:color="auto"/>
        <w:left w:val="none" w:sz="0" w:space="0" w:color="auto"/>
        <w:bottom w:val="none" w:sz="0" w:space="0" w:color="auto"/>
        <w:right w:val="none" w:sz="0" w:space="0" w:color="auto"/>
      </w:divBdr>
      <w:divsChild>
        <w:div w:id="83958454">
          <w:marLeft w:val="0"/>
          <w:marRight w:val="0"/>
          <w:marTop w:val="0"/>
          <w:marBottom w:val="0"/>
          <w:divBdr>
            <w:top w:val="none" w:sz="0" w:space="0" w:color="auto"/>
            <w:left w:val="none" w:sz="0" w:space="0" w:color="auto"/>
            <w:bottom w:val="none" w:sz="0" w:space="0" w:color="auto"/>
            <w:right w:val="none" w:sz="0" w:space="0" w:color="auto"/>
          </w:divBdr>
          <w:divsChild>
            <w:div w:id="771245331">
              <w:marLeft w:val="0"/>
              <w:marRight w:val="0"/>
              <w:marTop w:val="0"/>
              <w:marBottom w:val="0"/>
              <w:divBdr>
                <w:top w:val="none" w:sz="0" w:space="0" w:color="auto"/>
                <w:left w:val="none" w:sz="0" w:space="0" w:color="auto"/>
                <w:bottom w:val="none" w:sz="0" w:space="0" w:color="auto"/>
                <w:right w:val="none" w:sz="0" w:space="0" w:color="auto"/>
              </w:divBdr>
              <w:divsChild>
                <w:div w:id="888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215">
          <w:marLeft w:val="0"/>
          <w:marRight w:val="0"/>
          <w:marTop w:val="0"/>
          <w:marBottom w:val="0"/>
          <w:divBdr>
            <w:top w:val="none" w:sz="0" w:space="0" w:color="auto"/>
            <w:left w:val="none" w:sz="0" w:space="0" w:color="auto"/>
            <w:bottom w:val="none" w:sz="0" w:space="0" w:color="auto"/>
            <w:right w:val="none" w:sz="0" w:space="0" w:color="auto"/>
          </w:divBdr>
          <w:divsChild>
            <w:div w:id="1753116439">
              <w:marLeft w:val="0"/>
              <w:marRight w:val="0"/>
              <w:marTop w:val="0"/>
              <w:marBottom w:val="0"/>
              <w:divBdr>
                <w:top w:val="none" w:sz="0" w:space="0" w:color="auto"/>
                <w:left w:val="none" w:sz="0" w:space="0" w:color="auto"/>
                <w:bottom w:val="none" w:sz="0" w:space="0" w:color="auto"/>
                <w:right w:val="none" w:sz="0" w:space="0" w:color="auto"/>
              </w:divBdr>
              <w:divsChild>
                <w:div w:id="12676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735">
          <w:marLeft w:val="0"/>
          <w:marRight w:val="0"/>
          <w:marTop w:val="0"/>
          <w:marBottom w:val="0"/>
          <w:divBdr>
            <w:top w:val="none" w:sz="0" w:space="0" w:color="auto"/>
            <w:left w:val="none" w:sz="0" w:space="0" w:color="auto"/>
            <w:bottom w:val="none" w:sz="0" w:space="0" w:color="auto"/>
            <w:right w:val="none" w:sz="0" w:space="0" w:color="auto"/>
          </w:divBdr>
          <w:divsChild>
            <w:div w:id="1334189191">
              <w:marLeft w:val="0"/>
              <w:marRight w:val="0"/>
              <w:marTop w:val="0"/>
              <w:marBottom w:val="0"/>
              <w:divBdr>
                <w:top w:val="none" w:sz="0" w:space="0" w:color="auto"/>
                <w:left w:val="none" w:sz="0" w:space="0" w:color="auto"/>
                <w:bottom w:val="none" w:sz="0" w:space="0" w:color="auto"/>
                <w:right w:val="none" w:sz="0" w:space="0" w:color="auto"/>
              </w:divBdr>
              <w:divsChild>
                <w:div w:id="12511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5660">
      <w:bodyDiv w:val="1"/>
      <w:marLeft w:val="0"/>
      <w:marRight w:val="0"/>
      <w:marTop w:val="0"/>
      <w:marBottom w:val="0"/>
      <w:divBdr>
        <w:top w:val="none" w:sz="0" w:space="0" w:color="auto"/>
        <w:left w:val="none" w:sz="0" w:space="0" w:color="auto"/>
        <w:bottom w:val="none" w:sz="0" w:space="0" w:color="auto"/>
        <w:right w:val="none" w:sz="0" w:space="0" w:color="auto"/>
      </w:divBdr>
    </w:div>
    <w:div w:id="1032997535">
      <w:bodyDiv w:val="1"/>
      <w:marLeft w:val="0"/>
      <w:marRight w:val="0"/>
      <w:marTop w:val="0"/>
      <w:marBottom w:val="0"/>
      <w:divBdr>
        <w:top w:val="none" w:sz="0" w:space="0" w:color="auto"/>
        <w:left w:val="none" w:sz="0" w:space="0" w:color="auto"/>
        <w:bottom w:val="none" w:sz="0" w:space="0" w:color="auto"/>
        <w:right w:val="none" w:sz="0" w:space="0" w:color="auto"/>
      </w:divBdr>
      <w:divsChild>
        <w:div w:id="1157380335">
          <w:marLeft w:val="0"/>
          <w:marRight w:val="0"/>
          <w:marTop w:val="0"/>
          <w:marBottom w:val="0"/>
          <w:divBdr>
            <w:top w:val="none" w:sz="0" w:space="0" w:color="auto"/>
            <w:left w:val="none" w:sz="0" w:space="0" w:color="auto"/>
            <w:bottom w:val="none" w:sz="0" w:space="0" w:color="auto"/>
            <w:right w:val="none" w:sz="0" w:space="0" w:color="auto"/>
          </w:divBdr>
          <w:divsChild>
            <w:div w:id="29843361">
              <w:marLeft w:val="0"/>
              <w:marRight w:val="0"/>
              <w:marTop w:val="0"/>
              <w:marBottom w:val="0"/>
              <w:divBdr>
                <w:top w:val="none" w:sz="0" w:space="0" w:color="auto"/>
                <w:left w:val="none" w:sz="0" w:space="0" w:color="auto"/>
                <w:bottom w:val="none" w:sz="0" w:space="0" w:color="auto"/>
                <w:right w:val="none" w:sz="0" w:space="0" w:color="auto"/>
              </w:divBdr>
              <w:divsChild>
                <w:div w:id="2789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0245">
      <w:bodyDiv w:val="1"/>
      <w:marLeft w:val="0"/>
      <w:marRight w:val="0"/>
      <w:marTop w:val="0"/>
      <w:marBottom w:val="0"/>
      <w:divBdr>
        <w:top w:val="none" w:sz="0" w:space="0" w:color="auto"/>
        <w:left w:val="none" w:sz="0" w:space="0" w:color="auto"/>
        <w:bottom w:val="none" w:sz="0" w:space="0" w:color="auto"/>
        <w:right w:val="none" w:sz="0" w:space="0" w:color="auto"/>
      </w:divBdr>
    </w:div>
    <w:div w:id="1813522311">
      <w:bodyDiv w:val="1"/>
      <w:marLeft w:val="0"/>
      <w:marRight w:val="0"/>
      <w:marTop w:val="0"/>
      <w:marBottom w:val="0"/>
      <w:divBdr>
        <w:top w:val="none" w:sz="0" w:space="0" w:color="auto"/>
        <w:left w:val="none" w:sz="0" w:space="0" w:color="auto"/>
        <w:bottom w:val="none" w:sz="0" w:space="0" w:color="auto"/>
        <w:right w:val="none" w:sz="0" w:space="0" w:color="auto"/>
      </w:divBdr>
    </w:div>
    <w:div w:id="2000841693">
      <w:bodyDiv w:val="1"/>
      <w:marLeft w:val="0"/>
      <w:marRight w:val="0"/>
      <w:marTop w:val="0"/>
      <w:marBottom w:val="0"/>
      <w:divBdr>
        <w:top w:val="none" w:sz="0" w:space="0" w:color="auto"/>
        <w:left w:val="none" w:sz="0" w:space="0" w:color="auto"/>
        <w:bottom w:val="none" w:sz="0" w:space="0" w:color="auto"/>
        <w:right w:val="none" w:sz="0" w:space="0" w:color="auto"/>
      </w:divBdr>
      <w:divsChild>
        <w:div w:id="456990929">
          <w:marLeft w:val="0"/>
          <w:marRight w:val="0"/>
          <w:marTop w:val="0"/>
          <w:marBottom w:val="0"/>
          <w:divBdr>
            <w:top w:val="none" w:sz="0" w:space="0" w:color="auto"/>
            <w:left w:val="none" w:sz="0" w:space="0" w:color="auto"/>
            <w:bottom w:val="none" w:sz="0" w:space="0" w:color="auto"/>
            <w:right w:val="none" w:sz="0" w:space="0" w:color="auto"/>
          </w:divBdr>
          <w:divsChild>
            <w:div w:id="2083330130">
              <w:marLeft w:val="0"/>
              <w:marRight w:val="0"/>
              <w:marTop w:val="0"/>
              <w:marBottom w:val="0"/>
              <w:divBdr>
                <w:top w:val="none" w:sz="0" w:space="0" w:color="auto"/>
                <w:left w:val="none" w:sz="0" w:space="0" w:color="auto"/>
                <w:bottom w:val="none" w:sz="0" w:space="0" w:color="auto"/>
                <w:right w:val="none" w:sz="0" w:space="0" w:color="auto"/>
              </w:divBdr>
              <w:divsChild>
                <w:div w:id="17221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5965">
      <w:bodyDiv w:val="1"/>
      <w:marLeft w:val="0"/>
      <w:marRight w:val="0"/>
      <w:marTop w:val="0"/>
      <w:marBottom w:val="0"/>
      <w:divBdr>
        <w:top w:val="none" w:sz="0" w:space="0" w:color="auto"/>
        <w:left w:val="none" w:sz="0" w:space="0" w:color="auto"/>
        <w:bottom w:val="none" w:sz="0" w:space="0" w:color="auto"/>
        <w:right w:val="none" w:sz="0" w:space="0" w:color="auto"/>
      </w:divBdr>
      <w:divsChild>
        <w:div w:id="1756899200">
          <w:marLeft w:val="0"/>
          <w:marRight w:val="0"/>
          <w:marTop w:val="0"/>
          <w:marBottom w:val="0"/>
          <w:divBdr>
            <w:top w:val="none" w:sz="0" w:space="0" w:color="auto"/>
            <w:left w:val="none" w:sz="0" w:space="0" w:color="auto"/>
            <w:bottom w:val="none" w:sz="0" w:space="0" w:color="auto"/>
            <w:right w:val="none" w:sz="0" w:space="0" w:color="auto"/>
          </w:divBdr>
          <w:divsChild>
            <w:div w:id="1807042137">
              <w:marLeft w:val="0"/>
              <w:marRight w:val="0"/>
              <w:marTop w:val="0"/>
              <w:marBottom w:val="0"/>
              <w:divBdr>
                <w:top w:val="none" w:sz="0" w:space="0" w:color="auto"/>
                <w:left w:val="none" w:sz="0" w:space="0" w:color="auto"/>
                <w:bottom w:val="none" w:sz="0" w:space="0" w:color="auto"/>
                <w:right w:val="none" w:sz="0" w:space="0" w:color="auto"/>
              </w:divBdr>
              <w:divsChild>
                <w:div w:id="17203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3236">
          <w:marLeft w:val="0"/>
          <w:marRight w:val="0"/>
          <w:marTop w:val="0"/>
          <w:marBottom w:val="0"/>
          <w:divBdr>
            <w:top w:val="none" w:sz="0" w:space="0" w:color="auto"/>
            <w:left w:val="none" w:sz="0" w:space="0" w:color="auto"/>
            <w:bottom w:val="none" w:sz="0" w:space="0" w:color="auto"/>
            <w:right w:val="none" w:sz="0" w:space="0" w:color="auto"/>
          </w:divBdr>
          <w:divsChild>
            <w:div w:id="1296713152">
              <w:marLeft w:val="0"/>
              <w:marRight w:val="0"/>
              <w:marTop w:val="0"/>
              <w:marBottom w:val="0"/>
              <w:divBdr>
                <w:top w:val="none" w:sz="0" w:space="0" w:color="auto"/>
                <w:left w:val="none" w:sz="0" w:space="0" w:color="auto"/>
                <w:bottom w:val="none" w:sz="0" w:space="0" w:color="auto"/>
                <w:right w:val="none" w:sz="0" w:space="0" w:color="auto"/>
              </w:divBdr>
              <w:divsChild>
                <w:div w:id="1956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5363">
          <w:marLeft w:val="0"/>
          <w:marRight w:val="0"/>
          <w:marTop w:val="0"/>
          <w:marBottom w:val="0"/>
          <w:divBdr>
            <w:top w:val="none" w:sz="0" w:space="0" w:color="auto"/>
            <w:left w:val="none" w:sz="0" w:space="0" w:color="auto"/>
            <w:bottom w:val="none" w:sz="0" w:space="0" w:color="auto"/>
            <w:right w:val="none" w:sz="0" w:space="0" w:color="auto"/>
          </w:divBdr>
          <w:divsChild>
            <w:div w:id="1040663651">
              <w:marLeft w:val="0"/>
              <w:marRight w:val="0"/>
              <w:marTop w:val="0"/>
              <w:marBottom w:val="0"/>
              <w:divBdr>
                <w:top w:val="none" w:sz="0" w:space="0" w:color="auto"/>
                <w:left w:val="none" w:sz="0" w:space="0" w:color="auto"/>
                <w:bottom w:val="none" w:sz="0" w:space="0" w:color="auto"/>
                <w:right w:val="none" w:sz="0" w:space="0" w:color="auto"/>
              </w:divBdr>
              <w:divsChild>
                <w:div w:id="2502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mailto:info@elisabettacastiglioni.it" TargetMode="External"/><Relationship Id="rId3" Type="http://schemas.openxmlformats.org/officeDocument/2006/relationships/webSettings" Target="webSettings.xml"/><Relationship Id="rId21" Type="http://schemas.openxmlformats.org/officeDocument/2006/relationships/hyperlink" Target="https://www.facebook.com/iosonovulnerabile"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mailto:iicparigi@esteri.it"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www.instagram.com/iosonovulnerabil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g"/><Relationship Id="rId24" Type="http://schemas.openxmlformats.org/officeDocument/2006/relationships/hyperlink" Target="http://www.facebook.com/iicparigi"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www.instagram.com/iicparigi/" TargetMode="External"/><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hyperlink" Target="http://www.iosonovulnerabile.it/practive-performative/2024-2/"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iicparigi.esteri.it/i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1387</Words>
  <Characters>7908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Sergio Mario Illuminato</cp:lastModifiedBy>
  <cp:revision>14</cp:revision>
  <cp:lastPrinted>2024-09-18T15:59:00Z</cp:lastPrinted>
  <dcterms:created xsi:type="dcterms:W3CDTF">2024-09-18T15:59:00Z</dcterms:created>
  <dcterms:modified xsi:type="dcterms:W3CDTF">2024-10-10T06:00:00Z</dcterms:modified>
</cp:coreProperties>
</file>