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050B" w14:textId="3A692174" w:rsidR="005F5D20" w:rsidRDefault="00331EC6" w:rsidP="005F5D20">
      <w:pPr>
        <w:pStyle w:val="CorpoA"/>
        <w:suppressAutoHyphens/>
        <w:jc w:val="center"/>
        <w:rPr>
          <w:rFonts w:ascii="Calibri" w:hAnsi="Calibri" w:cs="Calibri"/>
          <w:b/>
          <w:bCs/>
          <w:sz w:val="32"/>
          <w:szCs w:val="32"/>
        </w:rPr>
      </w:pPr>
      <w:r w:rsidRPr="001918A9">
        <w:rPr>
          <w:rFonts w:ascii="Calibri" w:hAnsi="Calibri" w:cs="Calibri"/>
          <w:b/>
          <w:bCs/>
          <w:sz w:val="32"/>
          <w:szCs w:val="32"/>
        </w:rPr>
        <w:t>COMMUNIQUÉ DE PRESSE</w:t>
      </w:r>
    </w:p>
    <w:p w14:paraId="170EDC8F" w14:textId="77777777" w:rsidR="005F5D20" w:rsidRPr="005F5D20" w:rsidRDefault="005F5D20" w:rsidP="005F5D20">
      <w:pPr>
        <w:pStyle w:val="CorpoA"/>
        <w:suppressAutoHyphens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76F2C92" w14:textId="6DBE30D5" w:rsidR="005F5D20" w:rsidRPr="009E21AD" w:rsidRDefault="005F5D20" w:rsidP="005F5D20">
      <w:pPr>
        <w:pStyle w:val="CorpoA"/>
        <w:suppressAutoHyphens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bCs/>
          <w:noProof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552" behindDoc="0" locked="0" layoutInCell="1" allowOverlap="1" wp14:anchorId="2F947BA4" wp14:editId="04E16582">
            <wp:simplePos x="0" y="0"/>
            <wp:positionH relativeFrom="column">
              <wp:posOffset>553085</wp:posOffset>
            </wp:positionH>
            <wp:positionV relativeFrom="paragraph">
              <wp:posOffset>38100</wp:posOffset>
            </wp:positionV>
            <wp:extent cx="2343150" cy="887095"/>
            <wp:effectExtent l="0" t="0" r="0" b="0"/>
            <wp:wrapSquare wrapText="bothSides"/>
            <wp:docPr id="15185766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576692" name="Immagine 15185766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DB201" w14:textId="67698256" w:rsidR="005F5D20" w:rsidRDefault="005F5D20" w:rsidP="005F5D20">
      <w:pPr>
        <w:pStyle w:val="CorpoA"/>
        <w:suppressAutoHyphens/>
        <w:jc w:val="center"/>
        <w:rPr>
          <w:rFonts w:ascii="Calibri" w:hAnsi="Calibri" w:cs="Calibri"/>
          <w:b/>
          <w:bCs/>
          <w:sz w:val="36"/>
          <w:szCs w:val="36"/>
        </w:rPr>
      </w:pPr>
      <w:r w:rsidRPr="009E21AD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5B72180" wp14:editId="1D8CFDB3">
            <wp:extent cx="2279650" cy="544734"/>
            <wp:effectExtent l="0" t="0" r="0" b="1905"/>
            <wp:docPr id="1073741827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642" cy="5540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B72CFD0" w14:textId="33AD806F" w:rsidR="005F5D20" w:rsidRDefault="004B743C" w:rsidP="005F5D20">
      <w:pPr>
        <w:pStyle w:val="CorpoA"/>
        <w:suppressAutoHyphens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2576" behindDoc="0" locked="0" layoutInCell="1" allowOverlap="1" wp14:anchorId="43E0A973" wp14:editId="4817E645">
            <wp:simplePos x="0" y="0"/>
            <wp:positionH relativeFrom="column">
              <wp:posOffset>2470150</wp:posOffset>
            </wp:positionH>
            <wp:positionV relativeFrom="paragraph">
              <wp:posOffset>259715</wp:posOffset>
            </wp:positionV>
            <wp:extent cx="1519555" cy="457200"/>
            <wp:effectExtent l="0" t="0" r="4445" b="0"/>
            <wp:wrapSquare wrapText="bothSides"/>
            <wp:docPr id="877790829" name="Immagine 1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90829" name="Immagine 1" descr="Immagine che contiene nero, oscurità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21AD">
        <w:rPr>
          <w:rFonts w:ascii="Calibri" w:hAnsi="Calibri" w:cs="Calibri"/>
          <w:b/>
          <w:bCs/>
          <w:noProof/>
          <w:sz w:val="24"/>
          <w:szCs w:val="24"/>
        </w:rPr>
        <w:drawing>
          <wp:anchor distT="57150" distB="57150" distL="57150" distR="57150" simplePos="0" relativeHeight="251669504" behindDoc="0" locked="0" layoutInCell="1" allowOverlap="1" wp14:anchorId="44ED7978" wp14:editId="0A1C3722">
            <wp:simplePos x="0" y="0"/>
            <wp:positionH relativeFrom="column">
              <wp:posOffset>4119880</wp:posOffset>
            </wp:positionH>
            <wp:positionV relativeFrom="line">
              <wp:posOffset>93980</wp:posOffset>
            </wp:positionV>
            <wp:extent cx="1133475" cy="752475"/>
            <wp:effectExtent l="0" t="0" r="0" b="0"/>
            <wp:wrapSquare wrapText="bothSides" distT="57150" distB="57150" distL="57150" distR="5715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E21AD">
        <w:rPr>
          <w:rFonts w:ascii="Calibri" w:hAnsi="Calibri" w:cs="Calibri"/>
          <w:noProof/>
          <w:sz w:val="24"/>
          <w:szCs w:val="24"/>
          <w:u w:val="single"/>
        </w:rPr>
        <w:drawing>
          <wp:anchor distT="57150" distB="57150" distL="57150" distR="57150" simplePos="0" relativeHeight="251670528" behindDoc="0" locked="0" layoutInCell="1" allowOverlap="1" wp14:anchorId="4067599E" wp14:editId="6917BC09">
            <wp:simplePos x="0" y="0"/>
            <wp:positionH relativeFrom="column">
              <wp:posOffset>806059</wp:posOffset>
            </wp:positionH>
            <wp:positionV relativeFrom="line">
              <wp:posOffset>206375</wp:posOffset>
            </wp:positionV>
            <wp:extent cx="1461770" cy="603885"/>
            <wp:effectExtent l="25400" t="25400" r="87630" b="94615"/>
            <wp:wrapSquare wrapText="bothSides" distT="57150" distB="57150" distL="57150" distR="57150"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603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B5DB6" w14:textId="5220FE32" w:rsidR="005F5D20" w:rsidRDefault="005F5D20" w:rsidP="005F5D20">
      <w:pPr>
        <w:pStyle w:val="CorpoA"/>
        <w:suppressAutoHyphens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96718C3" w14:textId="77777777" w:rsidR="005F5D20" w:rsidRDefault="005F5D20" w:rsidP="005F5D20">
      <w:pPr>
        <w:pStyle w:val="CorpoA"/>
        <w:suppressAutoHyphens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732DBE3D" w14:textId="77777777" w:rsidR="005F5D20" w:rsidRPr="009E21AD" w:rsidRDefault="005F5D20" w:rsidP="005F5D20">
      <w:pPr>
        <w:pStyle w:val="CorpoA"/>
        <w:suppressAutoHyphens/>
        <w:rPr>
          <w:rFonts w:ascii="Calibri" w:hAnsi="Calibri" w:cs="Calibri"/>
          <w:b/>
          <w:bCs/>
          <w:sz w:val="36"/>
          <w:szCs w:val="36"/>
        </w:rPr>
      </w:pPr>
    </w:p>
    <w:p w14:paraId="303598F2" w14:textId="24543B12" w:rsidR="00331EC6" w:rsidRPr="005F5D20" w:rsidRDefault="00331EC6" w:rsidP="00331EC6">
      <w:pPr>
        <w:pStyle w:val="CorpoA"/>
        <w:suppressAutoHyphens/>
        <w:snapToGrid w:val="0"/>
        <w:jc w:val="center"/>
        <w:rPr>
          <w:rFonts w:ascii="Calibri" w:hAnsi="Calibri" w:cs="Calibri"/>
          <w:b/>
          <w:bCs/>
          <w:spacing w:val="60"/>
          <w:sz w:val="44"/>
          <w:szCs w:val="44"/>
        </w:rPr>
      </w:pPr>
      <w:r w:rsidRPr="005F5D20">
        <w:rPr>
          <w:rFonts w:ascii="Calibri" w:hAnsi="Calibri" w:cs="Calibri"/>
          <w:b/>
          <w:bCs/>
          <w:spacing w:val="60"/>
          <w:sz w:val="44"/>
          <w:szCs w:val="44"/>
        </w:rPr>
        <w:t xml:space="preserve">JESUISVULNÉRABLE </w:t>
      </w:r>
    </w:p>
    <w:p w14:paraId="1354F272" w14:textId="1FA2D32E" w:rsidR="00D9260A" w:rsidRPr="001918A9" w:rsidRDefault="00D31C43" w:rsidP="00331EC6">
      <w:pPr>
        <w:pStyle w:val="CorpoA"/>
        <w:suppressAutoHyphens/>
        <w:snapToGrid w:val="0"/>
        <w:jc w:val="center"/>
        <w:rPr>
          <w:rFonts w:ascii="Calibri" w:hAnsi="Calibri" w:cs="Calibri"/>
          <w:b/>
          <w:bCs/>
          <w:i/>
          <w:iCs/>
          <w:sz w:val="44"/>
          <w:szCs w:val="44"/>
        </w:rPr>
      </w:pPr>
      <w:proofErr w:type="spellStart"/>
      <w:r w:rsidRPr="001918A9">
        <w:rPr>
          <w:rFonts w:ascii="Calibri" w:hAnsi="Calibri" w:cs="Calibri"/>
          <w:b/>
          <w:bCs/>
          <w:i/>
          <w:iCs/>
          <w:sz w:val="44"/>
          <w:szCs w:val="44"/>
        </w:rPr>
        <w:t>é</w:t>
      </w:r>
      <w:r w:rsidR="00331EC6" w:rsidRPr="001918A9">
        <w:rPr>
          <w:rFonts w:ascii="Calibri" w:hAnsi="Calibri" w:cs="Calibri"/>
          <w:b/>
          <w:bCs/>
          <w:i/>
          <w:iCs/>
          <w:sz w:val="44"/>
          <w:szCs w:val="44"/>
        </w:rPr>
        <w:t>chouer</w:t>
      </w:r>
      <w:proofErr w:type="spellEnd"/>
      <w:r w:rsidR="00331EC6" w:rsidRPr="001918A9">
        <w:rPr>
          <w:rFonts w:ascii="Calibri" w:hAnsi="Calibri" w:cs="Calibri"/>
          <w:b/>
          <w:bCs/>
          <w:i/>
          <w:iCs/>
          <w:sz w:val="44"/>
          <w:szCs w:val="44"/>
        </w:rPr>
        <w:t xml:space="preserve"> est une conquête, l'art est d'aimer l'erreur</w:t>
      </w:r>
    </w:p>
    <w:p w14:paraId="15157F35" w14:textId="63D66631" w:rsidR="00D12E51" w:rsidRPr="001918A9" w:rsidRDefault="00331EC6" w:rsidP="00331EC6">
      <w:pPr>
        <w:pStyle w:val="CorpoA"/>
        <w:suppressAutoHyphens/>
        <w:snapToGrid w:val="0"/>
        <w:jc w:val="center"/>
        <w:rPr>
          <w:rFonts w:ascii="Calibri" w:eastAsia="Arial" w:hAnsi="Calibri" w:cs="Calibri"/>
          <w:b/>
          <w:bCs/>
          <w:i/>
          <w:iCs/>
        </w:rPr>
      </w:pPr>
      <w:proofErr w:type="spellStart"/>
      <w:r w:rsidRPr="001918A9">
        <w:rPr>
          <w:rFonts w:ascii="Calibri" w:hAnsi="Calibri" w:cs="Calibri"/>
        </w:rPr>
        <w:t>reconnu</w:t>
      </w:r>
      <w:proofErr w:type="spellEnd"/>
      <w:r w:rsidRPr="001918A9">
        <w:rPr>
          <w:rFonts w:ascii="Calibri" w:hAnsi="Calibri" w:cs="Calibri"/>
        </w:rPr>
        <w:t xml:space="preserve"> parmi les </w:t>
      </w:r>
      <w:r w:rsidR="00D12E51" w:rsidRPr="001918A9">
        <w:rPr>
          <w:rFonts w:ascii="Calibri" w:hAnsi="Calibri" w:cs="Calibri"/>
        </w:rPr>
        <w:t>‘</w:t>
      </w:r>
      <w:proofErr w:type="spellStart"/>
      <w:r w:rsidRPr="001918A9">
        <w:rPr>
          <w:rFonts w:ascii="Calibri" w:hAnsi="Calibri" w:cs="Calibri"/>
          <w:i/>
          <w:iCs/>
        </w:rPr>
        <w:t>Bonnes</w:t>
      </w:r>
      <w:proofErr w:type="spellEnd"/>
      <w:r w:rsidRPr="001918A9">
        <w:rPr>
          <w:rFonts w:ascii="Calibri" w:hAnsi="Calibri" w:cs="Calibri"/>
          <w:i/>
          <w:iCs/>
        </w:rPr>
        <w:t xml:space="preserve"> Pratiques </w:t>
      </w:r>
      <w:proofErr w:type="spellStart"/>
      <w:r w:rsidRPr="001918A9">
        <w:rPr>
          <w:rFonts w:ascii="Calibri" w:hAnsi="Calibri" w:cs="Calibri"/>
          <w:i/>
          <w:iCs/>
        </w:rPr>
        <w:t>Culturelles</w:t>
      </w:r>
      <w:proofErr w:type="spellEnd"/>
      <w:r w:rsidRPr="001918A9">
        <w:rPr>
          <w:rFonts w:ascii="Calibri" w:hAnsi="Calibri" w:cs="Calibri"/>
          <w:i/>
          <w:iCs/>
        </w:rPr>
        <w:t xml:space="preserve"> de la Région Latium’</w:t>
      </w:r>
      <w:r w:rsidR="004B743C">
        <w:rPr>
          <w:rFonts w:ascii="Calibri" w:hAnsi="Calibri" w:cs="Calibri"/>
          <w:i/>
          <w:iCs/>
        </w:rPr>
        <w:br/>
      </w:r>
      <w:r w:rsidR="004B743C" w:rsidRPr="004B743C">
        <w:rPr>
          <w:rFonts w:ascii="Calibri" w:hAnsi="Calibri" w:cs="Calibri"/>
        </w:rPr>
        <w:t xml:space="preserve">parmi les initiatives </w:t>
      </w:r>
      <w:proofErr w:type="spellStart"/>
      <w:r w:rsidR="004B743C" w:rsidRPr="004B743C">
        <w:rPr>
          <w:rFonts w:ascii="Calibri" w:hAnsi="Calibri" w:cs="Calibri"/>
        </w:rPr>
        <w:t>officielles</w:t>
      </w:r>
      <w:proofErr w:type="spellEnd"/>
      <w:r w:rsidR="004B743C" w:rsidRPr="004B743C">
        <w:rPr>
          <w:rFonts w:ascii="Calibri" w:hAnsi="Calibri" w:cs="Calibri"/>
        </w:rPr>
        <w:t xml:space="preserve"> de la </w:t>
      </w:r>
      <w:r w:rsidR="00453A74">
        <w:rPr>
          <w:rFonts w:ascii="Calibri" w:hAnsi="Calibri" w:cs="Calibri"/>
        </w:rPr>
        <w:t>‘</w:t>
      </w:r>
      <w:proofErr w:type="spellStart"/>
      <w:r w:rsidR="004B743C" w:rsidRPr="004B743C">
        <w:rPr>
          <w:rFonts w:ascii="Calibri" w:hAnsi="Calibri" w:cs="Calibri"/>
          <w:i/>
          <w:iCs/>
        </w:rPr>
        <w:t>Vingtième</w:t>
      </w:r>
      <w:proofErr w:type="spellEnd"/>
      <w:r w:rsidR="004B743C" w:rsidRPr="004B743C">
        <w:rPr>
          <w:rFonts w:ascii="Calibri" w:hAnsi="Calibri" w:cs="Calibri"/>
          <w:i/>
          <w:iCs/>
        </w:rPr>
        <w:t xml:space="preserve"> Édition de la </w:t>
      </w:r>
      <w:proofErr w:type="spellStart"/>
      <w:r w:rsidR="004B743C" w:rsidRPr="004B743C">
        <w:rPr>
          <w:rFonts w:ascii="Calibri" w:hAnsi="Calibri" w:cs="Calibri"/>
          <w:i/>
          <w:iCs/>
        </w:rPr>
        <w:t>Journée</w:t>
      </w:r>
      <w:proofErr w:type="spellEnd"/>
      <w:r w:rsidR="004B743C" w:rsidRPr="004B743C">
        <w:rPr>
          <w:rFonts w:ascii="Calibri" w:hAnsi="Calibri" w:cs="Calibri"/>
          <w:i/>
          <w:iCs/>
        </w:rPr>
        <w:t xml:space="preserve"> Contemporaine</w:t>
      </w:r>
      <w:r w:rsidR="00453A74">
        <w:rPr>
          <w:rFonts w:ascii="Calibri" w:hAnsi="Calibri" w:cs="Calibri"/>
          <w:i/>
          <w:iCs/>
        </w:rPr>
        <w:t>’</w:t>
      </w:r>
      <w:r w:rsidR="00D12E51" w:rsidRPr="001918A9">
        <w:rPr>
          <w:rFonts w:ascii="Calibri" w:hAnsi="Calibri" w:cs="Calibri"/>
        </w:rPr>
        <w:br/>
      </w:r>
    </w:p>
    <w:p w14:paraId="023B975F" w14:textId="60DB4E2C" w:rsidR="000A2641" w:rsidRPr="000A2641" w:rsidRDefault="000A2641" w:rsidP="000A2641">
      <w:pPr>
        <w:jc w:val="center"/>
        <w:rPr>
          <w:rFonts w:ascii="Calibri" w:hAnsi="Calibri" w:cs="Calibri"/>
          <w:b/>
          <w:bCs/>
          <w:lang w:val="it-IT"/>
        </w:rPr>
      </w:pPr>
      <w:proofErr w:type="spellStart"/>
      <w:r w:rsidRPr="000A2641">
        <w:rPr>
          <w:rFonts w:ascii="Calibri" w:hAnsi="Calibri" w:cs="Calibri"/>
          <w:b/>
          <w:bCs/>
          <w:lang w:val="it-IT"/>
        </w:rPr>
        <w:t>Inauguré</w:t>
      </w:r>
      <w:proofErr w:type="spellEnd"/>
      <w:r w:rsidRPr="000A2641">
        <w:rPr>
          <w:rFonts w:ascii="Calibri" w:hAnsi="Calibri" w:cs="Calibri"/>
          <w:b/>
          <w:bCs/>
          <w:lang w:val="it-IT"/>
        </w:rPr>
        <w:t xml:space="preserve"> à l’Institut Italien de Culture de Paris, le projet artistique de Sergio Mario Illuminato </w:t>
      </w:r>
    </w:p>
    <w:p w14:paraId="7E02635D" w14:textId="3CAADF0C" w:rsidR="000A2641" w:rsidRPr="000A2641" w:rsidRDefault="000A2641" w:rsidP="000A2641">
      <w:pPr>
        <w:jc w:val="center"/>
        <w:rPr>
          <w:rFonts w:ascii="Calibri" w:hAnsi="Calibri" w:cs="Calibri"/>
          <w:b/>
          <w:bCs/>
          <w:lang w:val="it-IT"/>
        </w:rPr>
      </w:pPr>
      <w:r w:rsidRPr="000A2641">
        <w:rPr>
          <w:rFonts w:ascii="Calibri" w:hAnsi="Calibri" w:cs="Calibri"/>
          <w:b/>
          <w:bCs/>
          <w:lang w:val="it-IT"/>
        </w:rPr>
        <w:t>un voyage à travers l’art et la vulnérabilité de l’être humain</w:t>
      </w:r>
    </w:p>
    <w:p w14:paraId="3ED4DF14" w14:textId="3ADAFC00" w:rsidR="000A2641" w:rsidRPr="000A2641" w:rsidRDefault="000A2641" w:rsidP="000A2641">
      <w:pPr>
        <w:jc w:val="center"/>
        <w:rPr>
          <w:rFonts w:ascii="Calibri" w:hAnsi="Calibri" w:cs="Calibri"/>
          <w:lang w:val="it-IT"/>
        </w:rPr>
      </w:pPr>
      <w:r w:rsidRPr="000A2641">
        <w:rPr>
          <w:rFonts w:ascii="Calibri" w:hAnsi="Calibri" w:cs="Calibri"/>
          <w:lang w:val="it-IT"/>
        </w:rPr>
        <w:br/>
        <w:t xml:space="preserve">En </w:t>
      </w:r>
      <w:proofErr w:type="spellStart"/>
      <w:r w:rsidRPr="000A2641">
        <w:rPr>
          <w:rFonts w:ascii="Calibri" w:hAnsi="Calibri" w:cs="Calibri"/>
          <w:lang w:val="it-IT"/>
        </w:rPr>
        <w:t>exposition</w:t>
      </w:r>
      <w:proofErr w:type="spellEnd"/>
      <w:r w:rsidRPr="000A2641">
        <w:rPr>
          <w:rFonts w:ascii="Calibri" w:hAnsi="Calibri" w:cs="Calibri"/>
          <w:lang w:val="it-IT"/>
        </w:rPr>
        <w:t xml:space="preserve"> dans les </w:t>
      </w:r>
      <w:proofErr w:type="spellStart"/>
      <w:r w:rsidRPr="000A2641">
        <w:rPr>
          <w:rFonts w:ascii="Calibri" w:hAnsi="Calibri" w:cs="Calibri"/>
          <w:lang w:val="it-IT"/>
        </w:rPr>
        <w:t>jardins</w:t>
      </w:r>
      <w:proofErr w:type="spellEnd"/>
      <w:r w:rsidRPr="000A2641">
        <w:rPr>
          <w:rFonts w:ascii="Calibri" w:hAnsi="Calibri" w:cs="Calibri"/>
          <w:lang w:val="it-IT"/>
        </w:rPr>
        <w:t xml:space="preserve"> de l’Institut </w:t>
      </w:r>
      <w:proofErr w:type="spellStart"/>
      <w:r w:rsidRPr="000A2641">
        <w:rPr>
          <w:rFonts w:ascii="Calibri" w:hAnsi="Calibri" w:cs="Calibri"/>
          <w:lang w:val="it-IT"/>
        </w:rPr>
        <w:t>jusqu’au</w:t>
      </w:r>
      <w:proofErr w:type="spellEnd"/>
      <w:r w:rsidRPr="000A2641">
        <w:rPr>
          <w:rFonts w:ascii="Calibri" w:hAnsi="Calibri" w:cs="Calibri"/>
          <w:lang w:val="it-IT"/>
        </w:rPr>
        <w:t xml:space="preserve"> 29 novembre 2024.</w:t>
      </w:r>
      <w:r w:rsidRPr="000A2641">
        <w:rPr>
          <w:rFonts w:ascii="Calibri" w:hAnsi="Calibri" w:cs="Calibri"/>
          <w:lang w:val="it-IT"/>
        </w:rPr>
        <w:br/>
        <w:t xml:space="preserve">Info </w:t>
      </w:r>
      <w:proofErr w:type="gramStart"/>
      <w:r w:rsidRPr="000A2641">
        <w:rPr>
          <w:rFonts w:ascii="Calibri" w:hAnsi="Calibri" w:cs="Calibri"/>
          <w:lang w:val="it-IT"/>
        </w:rPr>
        <w:t>sur :</w:t>
      </w:r>
      <w:proofErr w:type="gramEnd"/>
      <w:r w:rsidRPr="000A2641">
        <w:rPr>
          <w:rFonts w:ascii="Calibri" w:hAnsi="Calibri" w:cs="Calibri"/>
          <w:lang w:val="it-IT"/>
        </w:rPr>
        <w:t xml:space="preserve"> https://iicparigi.esteri.it/fr/evenements/calendrier/exposition-iosonovulnerabile/</w:t>
      </w:r>
    </w:p>
    <w:p w14:paraId="25409D30" w14:textId="77777777" w:rsidR="000A2641" w:rsidRDefault="000A2641" w:rsidP="000A2641">
      <w:pPr>
        <w:jc w:val="both"/>
        <w:rPr>
          <w:rFonts w:ascii="Calibri" w:hAnsi="Calibri" w:cs="Calibri"/>
          <w:sz w:val="22"/>
          <w:szCs w:val="22"/>
          <w:lang w:val="it-IT"/>
        </w:rPr>
      </w:pPr>
    </w:p>
    <w:p w14:paraId="077ECC86" w14:textId="772D7078" w:rsidR="000A2641" w:rsidRPr="000A2641" w:rsidRDefault="000A2641" w:rsidP="000A2641">
      <w:pPr>
        <w:spacing w:after="120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Inauguré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l’Institut Italien de Culture de Paris, le projet artistique </w:t>
      </w:r>
      <w:r w:rsidRPr="000A2641">
        <w:rPr>
          <w:rFonts w:ascii="Calibri" w:hAnsi="Calibri" w:cs="Calibri"/>
          <w:i/>
          <w:iCs/>
          <w:sz w:val="22"/>
          <w:szCs w:val="22"/>
          <w:lang w:val="it-IT"/>
        </w:rPr>
        <w:t>iosonovulnerabile</w:t>
      </w:r>
      <w:r w:rsidRPr="000A2641">
        <w:rPr>
          <w:rFonts w:ascii="Calibri" w:hAnsi="Calibri" w:cs="Calibri"/>
          <w:sz w:val="22"/>
          <w:szCs w:val="22"/>
          <w:lang w:val="it-IT"/>
        </w:rPr>
        <w:t xml:space="preserve">, une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pratique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performative artistique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dirigée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par Sergio Mario Illuminato, qui sera visible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jusqu’au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29 novembre dans les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jardins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l’Institut.</w:t>
      </w:r>
    </w:p>
    <w:p w14:paraId="2678E462" w14:textId="77777777" w:rsidR="000A2641" w:rsidRPr="000A2641" w:rsidRDefault="000A2641" w:rsidP="000A2641">
      <w:pPr>
        <w:spacing w:after="120"/>
        <w:jc w:val="both"/>
        <w:rPr>
          <w:rFonts w:ascii="Calibri" w:hAnsi="Calibri" w:cs="Calibri"/>
          <w:sz w:val="22"/>
          <w:szCs w:val="22"/>
          <w:lang w:val="it-IT"/>
        </w:rPr>
      </w:pPr>
      <w:r w:rsidRPr="000A2641">
        <w:rPr>
          <w:rFonts w:ascii="Calibri" w:hAnsi="Calibri" w:cs="Calibri"/>
          <w:sz w:val="22"/>
          <w:szCs w:val="22"/>
          <w:lang w:val="it-IT"/>
        </w:rPr>
        <w:t xml:space="preserve">Présent en France, l’ensemble de l’équipe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italienne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ayant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développé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ce parcours culturel, qui en est à sa deuxième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étape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après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recherches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menées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l’ancien Pontifical Carcere de Velletri, et le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directeur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l’Institut, Antonio Calbi, qui 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brièvement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introduit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les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contenus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: « Dans ce projet que nous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accueillons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apparemment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en dehors des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limites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nous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trouvons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l’essence et la condition de l’art contemporain, qui n’est plus en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mesure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témoigner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violence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et de la complexité de la société dans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laquelle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nous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vivons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. Des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photographies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cellules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d’une prison et des salles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remplies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histoires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actes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judiciaires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détenus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une porte et d’autres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objets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récupérés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l’ancien Carcere et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remodelés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travers le travail artistique, ainsi que d’autres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éléments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que le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visiteur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pourra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découvrir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interagissant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représentent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les traces d’un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profond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travail sur la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mémoire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>, l’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absence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les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marques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</w:t>
      </w:r>
      <w:proofErr w:type="gramStart"/>
      <w:r w:rsidRPr="000A2641">
        <w:rPr>
          <w:rFonts w:ascii="Calibri" w:hAnsi="Calibri" w:cs="Calibri"/>
          <w:sz w:val="22"/>
          <w:szCs w:val="22"/>
          <w:lang w:val="it-IT"/>
        </w:rPr>
        <w:t>la vie</w:t>
      </w:r>
      <w:proofErr w:type="gram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passée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en prison, et sur le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temps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qui passe et qui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transforme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ces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objets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autre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chose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. Nous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sommes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revenus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une époque de guerre et nous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nous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demandons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ce que l’art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fait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pour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témoigner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cette condition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humaine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comme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dirait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Jean-Paul </w:t>
      </w:r>
      <w:proofErr w:type="gramStart"/>
      <w:r w:rsidRPr="000A2641">
        <w:rPr>
          <w:rFonts w:ascii="Calibri" w:hAnsi="Calibri" w:cs="Calibri"/>
          <w:sz w:val="22"/>
          <w:szCs w:val="22"/>
          <w:lang w:val="it-IT"/>
        </w:rPr>
        <w:t>Sartre :</w:t>
      </w:r>
      <w:proofErr w:type="gramEnd"/>
      <w:r w:rsidRPr="000A2641">
        <w:rPr>
          <w:rFonts w:ascii="Calibri" w:hAnsi="Calibri" w:cs="Calibri"/>
          <w:sz w:val="22"/>
          <w:szCs w:val="22"/>
          <w:lang w:val="it-IT"/>
        </w:rPr>
        <w:t xml:space="preserve"> l’équipe du Mouvement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Vulnerarte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APS, dans ce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cas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cherché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récupérer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indices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vie qui n’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existent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plus afin de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reconnecter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le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destin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hier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aux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yeux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et à la sensibilité de l’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observateur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aujourd’hui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>. »</w:t>
      </w:r>
    </w:p>
    <w:p w14:paraId="06DE43D2" w14:textId="77777777" w:rsidR="000A2641" w:rsidRPr="000A2641" w:rsidRDefault="000A2641" w:rsidP="000A2641">
      <w:pPr>
        <w:spacing w:after="120"/>
        <w:jc w:val="both"/>
        <w:rPr>
          <w:rFonts w:ascii="Calibri" w:hAnsi="Calibri" w:cs="Calibri"/>
          <w:sz w:val="22"/>
          <w:szCs w:val="22"/>
          <w:lang w:val="it-IT"/>
        </w:rPr>
      </w:pPr>
      <w:r w:rsidRPr="000A2641">
        <w:rPr>
          <w:rFonts w:ascii="Calibri" w:hAnsi="Calibri" w:cs="Calibri"/>
          <w:sz w:val="22"/>
          <w:szCs w:val="22"/>
          <w:lang w:val="it-IT"/>
        </w:rPr>
        <w:t xml:space="preserve">Avec les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salutations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institutionnelles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Carlo Siciliano,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conseiller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aux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migrations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justice et affaires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intérieures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représentant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l’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Ambassadrice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italienne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Paris, Emanuela D’Alessandro, qui 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salué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la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valeur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sémantique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la mise en œuvre des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œuvres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>, et de l’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honorable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Federico Mollicone,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président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la Commission de la Culture de la Chambre des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députés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qui – via un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message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– 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souhaité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des moments de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partage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intense pour un projet qui représente dans sa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transdisciplinarité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un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modèle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créatif de réalisation artistique, la session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conceptuelle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introduction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l’œuvre s’est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ouverte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présentée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par la Dr Alessandra Maria Porfidia,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directrice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l’école des arts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plastiques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l’Académie des Beaux-Arts de Rome, qui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voit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bon nombre de ses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élèves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impliqués dans le projet.</w:t>
      </w:r>
    </w:p>
    <w:p w14:paraId="17DC75F4" w14:textId="77777777" w:rsidR="000A2641" w:rsidRPr="000A2641" w:rsidRDefault="000A2641" w:rsidP="000A2641">
      <w:pPr>
        <w:spacing w:after="120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0A2641">
        <w:rPr>
          <w:rFonts w:ascii="Calibri" w:hAnsi="Calibri" w:cs="Calibri"/>
          <w:sz w:val="22"/>
          <w:szCs w:val="22"/>
          <w:lang w:val="it-IT"/>
        </w:rPr>
        <w:t>« Nous</w:t>
      </w:r>
      <w:proofErr w:type="gram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avons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commencé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cette recherche – a-t-elle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déclaré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– sur la base d’un concept d’art éthique et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durable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>, ainsi que d’un besoin de “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ressentir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” la société qui nous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appelle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intervenir. Tous les matériaux </w:t>
      </w:r>
      <w:r w:rsidRPr="000A2641">
        <w:rPr>
          <w:rFonts w:ascii="Calibri" w:hAnsi="Calibri" w:cs="Calibri"/>
          <w:sz w:val="22"/>
          <w:szCs w:val="22"/>
          <w:lang w:val="it-IT"/>
        </w:rPr>
        <w:lastRenderedPageBreak/>
        <w:t xml:space="preserve">utilisés pour ce projet ont été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choisis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en utilisant les ressources issues de la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mémoire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d’un lieu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vécu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à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savoir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la prison, où le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cœur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les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émotions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gramStart"/>
      <w:r w:rsidRPr="000A2641">
        <w:rPr>
          <w:rFonts w:ascii="Calibri" w:hAnsi="Calibri" w:cs="Calibri"/>
          <w:sz w:val="22"/>
          <w:szCs w:val="22"/>
          <w:lang w:val="it-IT"/>
        </w:rPr>
        <w:t>la vie</w:t>
      </w:r>
      <w:proofErr w:type="gramEnd"/>
      <w:r w:rsidRPr="000A2641">
        <w:rPr>
          <w:rFonts w:ascii="Calibri" w:hAnsi="Calibri" w:cs="Calibri"/>
          <w:sz w:val="22"/>
          <w:szCs w:val="22"/>
          <w:lang w:val="it-IT"/>
        </w:rPr>
        <w:t xml:space="preserve"> ont été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vibrants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. Nous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sommes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ici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aujourd’hui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pour porter la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voix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des étudiants qui ont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travaillé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laissant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une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empreinte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en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réalisant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notamment un jeu interactif avec des bâtons de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bambou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colorés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– le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shangai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– qui devient une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incitation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impliquer le spectateur et à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stimuler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une communication interactive avec le reste du monde</w:t>
      </w:r>
      <w:proofErr w:type="gramStart"/>
      <w:r w:rsidRPr="000A2641">
        <w:rPr>
          <w:rFonts w:ascii="Calibri" w:hAnsi="Calibri" w:cs="Calibri"/>
          <w:sz w:val="22"/>
          <w:szCs w:val="22"/>
          <w:lang w:val="it-IT"/>
        </w:rPr>
        <w:t>. »</w:t>
      </w:r>
      <w:proofErr w:type="gramEnd"/>
    </w:p>
    <w:p w14:paraId="7FA5E0FC" w14:textId="77777777" w:rsidR="000A2641" w:rsidRPr="000A2641" w:rsidRDefault="000A2641" w:rsidP="000A2641">
      <w:pPr>
        <w:spacing w:after="120"/>
        <w:jc w:val="both"/>
        <w:rPr>
          <w:rFonts w:ascii="Calibri" w:hAnsi="Calibri" w:cs="Calibri"/>
          <w:sz w:val="22"/>
          <w:szCs w:val="22"/>
          <w:lang w:val="it-IT"/>
        </w:rPr>
      </w:pPr>
      <w:r w:rsidRPr="000A2641">
        <w:rPr>
          <w:rFonts w:ascii="Calibri" w:hAnsi="Calibri" w:cs="Calibri"/>
          <w:sz w:val="22"/>
          <w:szCs w:val="22"/>
          <w:lang w:val="it-IT"/>
        </w:rPr>
        <w:t>L’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introduction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la philosophie de </w:t>
      </w:r>
      <w:r w:rsidRPr="000A2641">
        <w:rPr>
          <w:rFonts w:ascii="Calibri" w:hAnsi="Calibri" w:cs="Calibri"/>
          <w:i/>
          <w:iCs/>
          <w:sz w:val="22"/>
          <w:szCs w:val="22"/>
          <w:lang w:val="it-IT"/>
        </w:rPr>
        <w:t>iosonovulnerabile</w:t>
      </w:r>
      <w:r w:rsidRPr="000A2641">
        <w:rPr>
          <w:rFonts w:ascii="Calibri" w:hAnsi="Calibri" w:cs="Calibri"/>
          <w:sz w:val="22"/>
          <w:szCs w:val="22"/>
          <w:lang w:val="it-IT"/>
        </w:rPr>
        <w:t xml:space="preserve"> a été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faite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par son protagoniste, Sergio Mario Illuminato,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acteur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d’une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lecture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qui, à partir de l’histoire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originelle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la prison du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XIXe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siècle, a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relaté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le parcours de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contextualisation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qui a conduit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cet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espace,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désormais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cristallisé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(et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récemment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désaffecté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), à entrer en contact avec un groupe d’artistes qui ont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choisi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d’y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vivre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pendant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six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mois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capturant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chaque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signe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vie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consommée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des inscriptions aux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lits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, aux livres et aux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lettres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laissés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derrière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exactement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au moment où les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prisonniers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ont été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transférés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ailleurs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>.</w:t>
      </w:r>
    </w:p>
    <w:p w14:paraId="19B53177" w14:textId="77777777" w:rsidR="000A2641" w:rsidRPr="000A2641" w:rsidRDefault="000A2641" w:rsidP="000A264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A2641">
        <w:rPr>
          <w:rFonts w:ascii="Calibri" w:hAnsi="Calibri" w:cs="Calibri"/>
          <w:sz w:val="22"/>
          <w:szCs w:val="22"/>
        </w:rPr>
        <w:t xml:space="preserve">« Nous, les artistes, </w:t>
      </w:r>
      <w:proofErr w:type="spellStart"/>
      <w:r w:rsidRPr="000A2641">
        <w:rPr>
          <w:rFonts w:ascii="Calibri" w:hAnsi="Calibri" w:cs="Calibri"/>
          <w:sz w:val="22"/>
          <w:szCs w:val="22"/>
        </w:rPr>
        <w:t>cherchons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toujours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un </w:t>
      </w:r>
      <w:proofErr w:type="spellStart"/>
      <w:r w:rsidRPr="000A2641">
        <w:rPr>
          <w:rFonts w:ascii="Calibri" w:hAnsi="Calibri" w:cs="Calibri"/>
          <w:sz w:val="22"/>
          <w:szCs w:val="22"/>
        </w:rPr>
        <w:t>sens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à ce que nous </w:t>
      </w:r>
      <w:proofErr w:type="spellStart"/>
      <w:r w:rsidRPr="000A2641">
        <w:rPr>
          <w:rFonts w:ascii="Calibri" w:hAnsi="Calibri" w:cs="Calibri"/>
          <w:sz w:val="22"/>
          <w:szCs w:val="22"/>
        </w:rPr>
        <w:t>faisons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0A2641">
        <w:rPr>
          <w:rFonts w:ascii="Calibri" w:hAnsi="Calibri" w:cs="Calibri"/>
          <w:sz w:val="22"/>
          <w:szCs w:val="22"/>
        </w:rPr>
        <w:t>affirme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Illuminato – sans jamais le </w:t>
      </w:r>
      <w:proofErr w:type="spellStart"/>
      <w:r w:rsidRPr="000A2641">
        <w:rPr>
          <w:rFonts w:ascii="Calibri" w:hAnsi="Calibri" w:cs="Calibri"/>
          <w:sz w:val="22"/>
          <w:szCs w:val="22"/>
        </w:rPr>
        <w:t>trouver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0A2641">
        <w:rPr>
          <w:rFonts w:ascii="Calibri" w:hAnsi="Calibri" w:cs="Calibri"/>
          <w:sz w:val="22"/>
          <w:szCs w:val="22"/>
        </w:rPr>
        <w:t>mais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dans ce </w:t>
      </w:r>
      <w:proofErr w:type="spellStart"/>
      <w:r w:rsidRPr="000A2641">
        <w:rPr>
          <w:rFonts w:ascii="Calibri" w:hAnsi="Calibri" w:cs="Calibri"/>
          <w:sz w:val="22"/>
          <w:szCs w:val="22"/>
        </w:rPr>
        <w:t>cas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notre recherche </w:t>
      </w:r>
      <w:proofErr w:type="spellStart"/>
      <w:r w:rsidRPr="000A2641">
        <w:rPr>
          <w:rFonts w:ascii="Calibri" w:hAnsi="Calibri" w:cs="Calibri"/>
          <w:sz w:val="22"/>
          <w:szCs w:val="22"/>
        </w:rPr>
        <w:t>s’est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basée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sur un volume </w:t>
      </w:r>
      <w:proofErr w:type="spellStart"/>
      <w:r w:rsidRPr="000A2641">
        <w:rPr>
          <w:rFonts w:ascii="Calibri" w:hAnsi="Calibri" w:cs="Calibri"/>
          <w:sz w:val="22"/>
          <w:szCs w:val="22"/>
        </w:rPr>
        <w:t>précédent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</w:t>
      </w:r>
      <w:r w:rsidRPr="000A2641">
        <w:rPr>
          <w:rFonts w:ascii="Calibri" w:hAnsi="Calibri" w:cs="Calibri"/>
          <w:i/>
          <w:iCs/>
          <w:sz w:val="22"/>
          <w:szCs w:val="22"/>
        </w:rPr>
        <w:t xml:space="preserve">Corpus et </w:t>
      </w:r>
      <w:proofErr w:type="spellStart"/>
      <w:r w:rsidRPr="000A2641">
        <w:rPr>
          <w:rFonts w:ascii="Calibri" w:hAnsi="Calibri" w:cs="Calibri"/>
          <w:i/>
          <w:iCs/>
          <w:sz w:val="22"/>
          <w:szCs w:val="22"/>
        </w:rPr>
        <w:t>vulnus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</w:rPr>
        <w:t>fondé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sur la relation entre l’art et le corps. L’art a une vision des choses qui ne se </w:t>
      </w:r>
      <w:proofErr w:type="spellStart"/>
      <w:r w:rsidRPr="000A2641">
        <w:rPr>
          <w:rFonts w:ascii="Calibri" w:hAnsi="Calibri" w:cs="Calibri"/>
          <w:sz w:val="22"/>
          <w:szCs w:val="22"/>
        </w:rPr>
        <w:t>voit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pas dans la réalité, et nous </w:t>
      </w:r>
      <w:proofErr w:type="spellStart"/>
      <w:r w:rsidRPr="000A2641">
        <w:rPr>
          <w:rFonts w:ascii="Calibri" w:hAnsi="Calibri" w:cs="Calibri"/>
          <w:sz w:val="22"/>
          <w:szCs w:val="22"/>
        </w:rPr>
        <w:t>avons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choisi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ce code </w:t>
      </w:r>
      <w:proofErr w:type="spellStart"/>
      <w:r w:rsidRPr="000A2641">
        <w:rPr>
          <w:rFonts w:ascii="Calibri" w:hAnsi="Calibri" w:cs="Calibri"/>
          <w:sz w:val="22"/>
          <w:szCs w:val="22"/>
        </w:rPr>
        <w:t>expressif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pour comprendre et </w:t>
      </w:r>
      <w:proofErr w:type="spellStart"/>
      <w:r w:rsidRPr="000A2641">
        <w:rPr>
          <w:rFonts w:ascii="Calibri" w:hAnsi="Calibri" w:cs="Calibri"/>
          <w:sz w:val="22"/>
          <w:szCs w:val="22"/>
        </w:rPr>
        <w:t>communiquer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l’évolution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du </w:t>
      </w:r>
      <w:proofErr w:type="spellStart"/>
      <w:r w:rsidRPr="000A2641">
        <w:rPr>
          <w:rFonts w:ascii="Calibri" w:hAnsi="Calibri" w:cs="Calibri"/>
          <w:sz w:val="22"/>
          <w:szCs w:val="22"/>
        </w:rPr>
        <w:t>langage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des corps à </w:t>
      </w:r>
      <w:proofErr w:type="spellStart"/>
      <w:r w:rsidRPr="000A2641">
        <w:rPr>
          <w:rFonts w:ascii="Calibri" w:hAnsi="Calibri" w:cs="Calibri"/>
          <w:sz w:val="22"/>
          <w:szCs w:val="22"/>
        </w:rPr>
        <w:t>l’intérieur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cette cage de </w:t>
      </w:r>
      <w:proofErr w:type="spellStart"/>
      <w:r w:rsidRPr="000A2641">
        <w:rPr>
          <w:rFonts w:ascii="Calibri" w:hAnsi="Calibri" w:cs="Calibri"/>
          <w:sz w:val="22"/>
          <w:szCs w:val="22"/>
        </w:rPr>
        <w:t>désespoir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existentiel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où le “con-tact” </w:t>
      </w:r>
      <w:proofErr w:type="spellStart"/>
      <w:r w:rsidRPr="000A2641">
        <w:rPr>
          <w:rFonts w:ascii="Calibri" w:hAnsi="Calibri" w:cs="Calibri"/>
          <w:sz w:val="22"/>
          <w:szCs w:val="22"/>
        </w:rPr>
        <w:t>est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le fait de toucher un </w:t>
      </w:r>
      <w:proofErr w:type="spellStart"/>
      <w:r w:rsidRPr="000A2641">
        <w:rPr>
          <w:rFonts w:ascii="Calibri" w:hAnsi="Calibri" w:cs="Calibri"/>
          <w:sz w:val="22"/>
          <w:szCs w:val="22"/>
        </w:rPr>
        <w:t>autre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être humain avec </w:t>
      </w:r>
      <w:proofErr w:type="spellStart"/>
      <w:r w:rsidRPr="000A2641">
        <w:rPr>
          <w:rFonts w:ascii="Calibri" w:hAnsi="Calibri" w:cs="Calibri"/>
          <w:sz w:val="22"/>
          <w:szCs w:val="22"/>
        </w:rPr>
        <w:t>l’expérience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</w:rPr>
        <w:t>l’“é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-motion”, </w:t>
      </w:r>
      <w:proofErr w:type="spellStart"/>
      <w:r w:rsidRPr="000A2641">
        <w:rPr>
          <w:rFonts w:ascii="Calibri" w:hAnsi="Calibri" w:cs="Calibri"/>
          <w:sz w:val="22"/>
          <w:szCs w:val="22"/>
        </w:rPr>
        <w:t>c’est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-à-dire un mouvement </w:t>
      </w:r>
      <w:proofErr w:type="spellStart"/>
      <w:r w:rsidRPr="000A2641">
        <w:rPr>
          <w:rFonts w:ascii="Calibri" w:hAnsi="Calibri" w:cs="Calibri"/>
          <w:sz w:val="22"/>
          <w:szCs w:val="22"/>
        </w:rPr>
        <w:t>vers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l’autre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qui </w:t>
      </w:r>
      <w:proofErr w:type="spellStart"/>
      <w:r w:rsidRPr="000A2641">
        <w:rPr>
          <w:rFonts w:ascii="Calibri" w:hAnsi="Calibri" w:cs="Calibri"/>
          <w:sz w:val="22"/>
          <w:szCs w:val="22"/>
        </w:rPr>
        <w:t>justifie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la transmission d’un état émotionnel. Nous </w:t>
      </w:r>
      <w:proofErr w:type="spellStart"/>
      <w:r w:rsidRPr="000A2641">
        <w:rPr>
          <w:rFonts w:ascii="Calibri" w:hAnsi="Calibri" w:cs="Calibri"/>
          <w:sz w:val="22"/>
          <w:szCs w:val="22"/>
        </w:rPr>
        <w:t>avons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choisi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le </w:t>
      </w:r>
      <w:proofErr w:type="spellStart"/>
      <w:r w:rsidRPr="000A2641">
        <w:rPr>
          <w:rFonts w:ascii="Calibri" w:hAnsi="Calibri" w:cs="Calibri"/>
          <w:sz w:val="22"/>
          <w:szCs w:val="22"/>
        </w:rPr>
        <w:t>terme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Vulnérabilité, non pas comme un </w:t>
      </w:r>
      <w:proofErr w:type="spellStart"/>
      <w:r w:rsidRPr="000A2641">
        <w:rPr>
          <w:rFonts w:ascii="Calibri" w:hAnsi="Calibri" w:cs="Calibri"/>
          <w:sz w:val="22"/>
          <w:szCs w:val="22"/>
        </w:rPr>
        <w:t>acte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biologique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ou psychologique, </w:t>
      </w:r>
      <w:proofErr w:type="spellStart"/>
      <w:r w:rsidRPr="000A2641">
        <w:rPr>
          <w:rFonts w:ascii="Calibri" w:hAnsi="Calibri" w:cs="Calibri"/>
          <w:sz w:val="22"/>
          <w:szCs w:val="22"/>
        </w:rPr>
        <w:t>mais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comme une attitude morale et </w:t>
      </w:r>
      <w:proofErr w:type="spellStart"/>
      <w:proofErr w:type="gramStart"/>
      <w:r w:rsidRPr="000A2641">
        <w:rPr>
          <w:rFonts w:ascii="Calibri" w:hAnsi="Calibri" w:cs="Calibri"/>
          <w:sz w:val="22"/>
          <w:szCs w:val="22"/>
        </w:rPr>
        <w:t>consciente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tel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a été le </w:t>
      </w:r>
      <w:proofErr w:type="spellStart"/>
      <w:r w:rsidRPr="000A2641">
        <w:rPr>
          <w:rFonts w:ascii="Calibri" w:hAnsi="Calibri" w:cs="Calibri"/>
          <w:sz w:val="22"/>
          <w:szCs w:val="22"/>
        </w:rPr>
        <w:t>comportement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notre équipe </w:t>
      </w:r>
      <w:proofErr w:type="spellStart"/>
      <w:r w:rsidRPr="000A2641">
        <w:rPr>
          <w:rFonts w:ascii="Calibri" w:hAnsi="Calibri" w:cs="Calibri"/>
          <w:sz w:val="22"/>
          <w:szCs w:val="22"/>
        </w:rPr>
        <w:t>d’artistes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– danseurs, </w:t>
      </w:r>
      <w:proofErr w:type="spellStart"/>
      <w:r w:rsidRPr="000A2641">
        <w:rPr>
          <w:rFonts w:ascii="Calibri" w:hAnsi="Calibri" w:cs="Calibri"/>
          <w:sz w:val="22"/>
          <w:szCs w:val="22"/>
        </w:rPr>
        <w:t>sculpteurs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</w:rPr>
        <w:t>musiciens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– qui, face à un lieu </w:t>
      </w:r>
      <w:proofErr w:type="spellStart"/>
      <w:r w:rsidRPr="000A2641">
        <w:rPr>
          <w:rFonts w:ascii="Calibri" w:hAnsi="Calibri" w:cs="Calibri"/>
          <w:sz w:val="22"/>
          <w:szCs w:val="22"/>
        </w:rPr>
        <w:t>aussi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hostile, ont </w:t>
      </w:r>
      <w:proofErr w:type="spellStart"/>
      <w:r w:rsidRPr="000A2641">
        <w:rPr>
          <w:rFonts w:ascii="Calibri" w:hAnsi="Calibri" w:cs="Calibri"/>
          <w:sz w:val="22"/>
          <w:szCs w:val="22"/>
        </w:rPr>
        <w:t>tenté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comprendre et de </w:t>
      </w:r>
      <w:proofErr w:type="spellStart"/>
      <w:r w:rsidRPr="000A2641">
        <w:rPr>
          <w:rFonts w:ascii="Calibri" w:hAnsi="Calibri" w:cs="Calibri"/>
          <w:sz w:val="22"/>
          <w:szCs w:val="22"/>
        </w:rPr>
        <w:t>réinterpréter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les moments </w:t>
      </w:r>
      <w:proofErr w:type="spellStart"/>
      <w:r w:rsidRPr="000A2641">
        <w:rPr>
          <w:rFonts w:ascii="Calibri" w:hAnsi="Calibri" w:cs="Calibri"/>
          <w:sz w:val="22"/>
          <w:szCs w:val="22"/>
        </w:rPr>
        <w:t>dramatiques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vécus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à </w:t>
      </w:r>
      <w:proofErr w:type="spellStart"/>
      <w:r w:rsidRPr="000A2641">
        <w:rPr>
          <w:rFonts w:ascii="Calibri" w:hAnsi="Calibri" w:cs="Calibri"/>
          <w:sz w:val="22"/>
          <w:szCs w:val="22"/>
        </w:rPr>
        <w:t>l’intérieur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la prison. À Paris, nous </w:t>
      </w:r>
      <w:proofErr w:type="spellStart"/>
      <w:r w:rsidRPr="000A2641">
        <w:rPr>
          <w:rFonts w:ascii="Calibri" w:hAnsi="Calibri" w:cs="Calibri"/>
          <w:sz w:val="22"/>
          <w:szCs w:val="22"/>
        </w:rPr>
        <w:t>avons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apporté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en une seule étape le </w:t>
      </w:r>
      <w:proofErr w:type="spellStart"/>
      <w:r w:rsidRPr="000A2641">
        <w:rPr>
          <w:rFonts w:ascii="Calibri" w:hAnsi="Calibri" w:cs="Calibri"/>
          <w:sz w:val="22"/>
          <w:szCs w:val="22"/>
        </w:rPr>
        <w:t>résultat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cette expérience qui, </w:t>
      </w:r>
      <w:proofErr w:type="spellStart"/>
      <w:r w:rsidRPr="000A2641">
        <w:rPr>
          <w:rFonts w:ascii="Calibri" w:hAnsi="Calibri" w:cs="Calibri"/>
          <w:sz w:val="22"/>
          <w:szCs w:val="22"/>
        </w:rPr>
        <w:t>ici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même, se </w:t>
      </w:r>
      <w:proofErr w:type="spellStart"/>
      <w:proofErr w:type="gramStart"/>
      <w:r w:rsidRPr="000A2641">
        <w:rPr>
          <w:rFonts w:ascii="Calibri" w:hAnsi="Calibri" w:cs="Calibri"/>
          <w:sz w:val="22"/>
          <w:szCs w:val="22"/>
        </w:rPr>
        <w:t>décomposera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0A2641">
        <w:rPr>
          <w:rFonts w:ascii="Calibri" w:hAnsi="Calibri" w:cs="Calibri"/>
          <w:sz w:val="22"/>
          <w:szCs w:val="22"/>
        </w:rPr>
        <w:t xml:space="preserve"> nous </w:t>
      </w:r>
      <w:proofErr w:type="spellStart"/>
      <w:r w:rsidRPr="000A2641">
        <w:rPr>
          <w:rFonts w:ascii="Calibri" w:hAnsi="Calibri" w:cs="Calibri"/>
          <w:sz w:val="22"/>
          <w:szCs w:val="22"/>
        </w:rPr>
        <w:t>considérons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</w:rPr>
        <w:t>contrairement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aux </w:t>
      </w:r>
      <w:proofErr w:type="spellStart"/>
      <w:r w:rsidRPr="000A2641">
        <w:rPr>
          <w:rFonts w:ascii="Calibri" w:hAnsi="Calibri" w:cs="Calibri"/>
          <w:sz w:val="22"/>
          <w:szCs w:val="22"/>
        </w:rPr>
        <w:t>enseignements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traditionnels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</w:rPr>
        <w:t>l’histoire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l’art, que les dispositifs ne </w:t>
      </w:r>
      <w:proofErr w:type="spellStart"/>
      <w:r w:rsidRPr="000A2641">
        <w:rPr>
          <w:rFonts w:ascii="Calibri" w:hAnsi="Calibri" w:cs="Calibri"/>
          <w:sz w:val="22"/>
          <w:szCs w:val="22"/>
        </w:rPr>
        <w:t>doivent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pas </w:t>
      </w:r>
      <w:proofErr w:type="spellStart"/>
      <w:r w:rsidRPr="000A2641">
        <w:rPr>
          <w:rFonts w:ascii="Calibri" w:hAnsi="Calibri" w:cs="Calibri"/>
          <w:sz w:val="22"/>
          <w:szCs w:val="22"/>
        </w:rPr>
        <w:t>avoir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une vie </w:t>
      </w:r>
      <w:proofErr w:type="spellStart"/>
      <w:r w:rsidRPr="000A2641">
        <w:rPr>
          <w:rFonts w:ascii="Calibri" w:hAnsi="Calibri" w:cs="Calibri"/>
          <w:sz w:val="22"/>
          <w:szCs w:val="22"/>
        </w:rPr>
        <w:t>infinie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mais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sont naturellement </w:t>
      </w:r>
      <w:proofErr w:type="spellStart"/>
      <w:r w:rsidRPr="000A2641">
        <w:rPr>
          <w:rFonts w:ascii="Calibri" w:hAnsi="Calibri" w:cs="Calibri"/>
          <w:sz w:val="22"/>
          <w:szCs w:val="22"/>
        </w:rPr>
        <w:t>destinés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à se </w:t>
      </w:r>
      <w:proofErr w:type="spellStart"/>
      <w:r w:rsidRPr="000A2641">
        <w:rPr>
          <w:rFonts w:ascii="Calibri" w:hAnsi="Calibri" w:cs="Calibri"/>
          <w:sz w:val="22"/>
          <w:szCs w:val="22"/>
        </w:rPr>
        <w:t>dégrader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tout comme les </w:t>
      </w:r>
      <w:proofErr w:type="spellStart"/>
      <w:r w:rsidRPr="000A2641">
        <w:rPr>
          <w:rFonts w:ascii="Calibri" w:hAnsi="Calibri" w:cs="Calibri"/>
          <w:sz w:val="22"/>
          <w:szCs w:val="22"/>
        </w:rPr>
        <w:t>êtres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humains, mettant ainsi en crise leur propre cage. Nos </w:t>
      </w:r>
      <w:proofErr w:type="spellStart"/>
      <w:r w:rsidRPr="000A2641">
        <w:rPr>
          <w:rFonts w:ascii="Calibri" w:hAnsi="Calibri" w:cs="Calibri"/>
          <w:sz w:val="22"/>
          <w:szCs w:val="22"/>
        </w:rPr>
        <w:t>références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primaires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dans ce cadre, ont été Pier Paolo Pasolini, </w:t>
      </w:r>
      <w:proofErr w:type="spellStart"/>
      <w:r w:rsidRPr="000A2641">
        <w:rPr>
          <w:rFonts w:ascii="Calibri" w:hAnsi="Calibri" w:cs="Calibri"/>
          <w:sz w:val="22"/>
          <w:szCs w:val="22"/>
        </w:rPr>
        <w:t>rebelle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par excellence des </w:t>
      </w:r>
      <w:proofErr w:type="spellStart"/>
      <w:r w:rsidRPr="000A2641">
        <w:rPr>
          <w:rFonts w:ascii="Calibri" w:hAnsi="Calibri" w:cs="Calibri"/>
          <w:sz w:val="22"/>
          <w:szCs w:val="22"/>
        </w:rPr>
        <w:t>enveloppes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formelles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et un type </w:t>
      </w:r>
      <w:proofErr w:type="spellStart"/>
      <w:r w:rsidRPr="000A2641">
        <w:rPr>
          <w:rFonts w:ascii="Calibri" w:hAnsi="Calibri" w:cs="Calibri"/>
          <w:sz w:val="22"/>
          <w:szCs w:val="22"/>
        </w:rPr>
        <w:t>d’animal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en particulier, le </w:t>
      </w:r>
      <w:proofErr w:type="spellStart"/>
      <w:r w:rsidRPr="000A2641">
        <w:rPr>
          <w:rFonts w:ascii="Calibri" w:hAnsi="Calibri" w:cs="Calibri"/>
          <w:sz w:val="22"/>
          <w:szCs w:val="22"/>
        </w:rPr>
        <w:t>crustacé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qui doit être capable de se </w:t>
      </w:r>
      <w:proofErr w:type="spellStart"/>
      <w:r w:rsidRPr="000A2641">
        <w:rPr>
          <w:rFonts w:ascii="Calibri" w:hAnsi="Calibri" w:cs="Calibri"/>
          <w:sz w:val="22"/>
          <w:szCs w:val="22"/>
        </w:rPr>
        <w:t>débarrasser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périodiquement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</w:rPr>
        <w:t>sa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carapace </w:t>
      </w:r>
      <w:proofErr w:type="gramStart"/>
      <w:r w:rsidRPr="000A2641">
        <w:rPr>
          <w:rFonts w:ascii="Calibri" w:hAnsi="Calibri" w:cs="Calibri"/>
          <w:sz w:val="22"/>
          <w:szCs w:val="22"/>
        </w:rPr>
        <w:t>pour</w:t>
      </w:r>
      <w:proofErr w:type="gramEnd"/>
      <w:r w:rsidRPr="000A2641">
        <w:rPr>
          <w:rFonts w:ascii="Calibri" w:hAnsi="Calibri" w:cs="Calibri"/>
          <w:sz w:val="22"/>
          <w:szCs w:val="22"/>
        </w:rPr>
        <w:t xml:space="preserve"> continuer à </w:t>
      </w:r>
      <w:proofErr w:type="spellStart"/>
      <w:r w:rsidRPr="000A2641">
        <w:rPr>
          <w:rFonts w:ascii="Calibri" w:hAnsi="Calibri" w:cs="Calibri"/>
          <w:sz w:val="22"/>
          <w:szCs w:val="22"/>
        </w:rPr>
        <w:t>grandir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et à se transformer. »</w:t>
      </w:r>
    </w:p>
    <w:p w14:paraId="573756C1" w14:textId="77777777" w:rsidR="000A2641" w:rsidRPr="000A2641" w:rsidRDefault="000A2641" w:rsidP="000A264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A2641">
        <w:rPr>
          <w:rFonts w:ascii="Calibri" w:hAnsi="Calibri" w:cs="Calibri"/>
          <w:sz w:val="22"/>
          <w:szCs w:val="22"/>
        </w:rPr>
        <w:t xml:space="preserve">Dans la salle de conférence de </w:t>
      </w:r>
      <w:proofErr w:type="spellStart"/>
      <w:r w:rsidRPr="000A2641">
        <w:rPr>
          <w:rFonts w:ascii="Calibri" w:hAnsi="Calibri" w:cs="Calibri"/>
          <w:sz w:val="22"/>
          <w:szCs w:val="22"/>
        </w:rPr>
        <w:t>l’Institut</w:t>
      </w:r>
      <w:proofErr w:type="spellEnd"/>
      <w:r w:rsidRPr="000A2641">
        <w:rPr>
          <w:rFonts w:ascii="Calibri" w:hAnsi="Calibri" w:cs="Calibri"/>
          <w:sz w:val="22"/>
          <w:szCs w:val="22"/>
        </w:rPr>
        <w:t>, le court-</w:t>
      </w:r>
      <w:proofErr w:type="spellStart"/>
      <w:r w:rsidRPr="000A2641">
        <w:rPr>
          <w:rFonts w:ascii="Calibri" w:hAnsi="Calibri" w:cs="Calibri"/>
          <w:sz w:val="22"/>
          <w:szCs w:val="22"/>
        </w:rPr>
        <w:t>métrage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r w:rsidRPr="000A2641">
        <w:rPr>
          <w:rFonts w:ascii="Calibri" w:hAnsi="Calibri" w:cs="Calibri"/>
          <w:i/>
          <w:iCs/>
          <w:sz w:val="22"/>
          <w:szCs w:val="22"/>
        </w:rPr>
        <w:t>Vulnerare</w:t>
      </w:r>
      <w:r w:rsidRPr="000A2641">
        <w:rPr>
          <w:rFonts w:ascii="Calibri" w:hAnsi="Calibri" w:cs="Calibri"/>
          <w:sz w:val="22"/>
          <w:szCs w:val="22"/>
        </w:rPr>
        <w:t xml:space="preserve">, fruit du travail au sein de la prison, a ensuite été </w:t>
      </w:r>
      <w:proofErr w:type="spellStart"/>
      <w:r w:rsidRPr="000A2641">
        <w:rPr>
          <w:rFonts w:ascii="Calibri" w:hAnsi="Calibri" w:cs="Calibri"/>
          <w:sz w:val="22"/>
          <w:szCs w:val="22"/>
        </w:rPr>
        <w:t>présenté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</w:rPr>
        <w:t>introduit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par le </w:t>
      </w:r>
      <w:proofErr w:type="spellStart"/>
      <w:r w:rsidRPr="000A2641">
        <w:rPr>
          <w:rFonts w:ascii="Calibri" w:hAnsi="Calibri" w:cs="Calibri"/>
          <w:sz w:val="22"/>
          <w:szCs w:val="22"/>
        </w:rPr>
        <w:t>psychologue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du cinéma Giulio </w:t>
      </w:r>
      <w:proofErr w:type="spellStart"/>
      <w:r w:rsidRPr="000A2641">
        <w:rPr>
          <w:rFonts w:ascii="Calibri" w:hAnsi="Calibri" w:cs="Calibri"/>
          <w:sz w:val="22"/>
          <w:szCs w:val="22"/>
        </w:rPr>
        <w:t>Casini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: « une œuvre qui se </w:t>
      </w:r>
      <w:proofErr w:type="spellStart"/>
      <w:r w:rsidRPr="000A2641">
        <w:rPr>
          <w:rFonts w:ascii="Calibri" w:hAnsi="Calibri" w:cs="Calibri"/>
          <w:sz w:val="22"/>
          <w:szCs w:val="22"/>
        </w:rPr>
        <w:t>situe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entre le </w:t>
      </w:r>
      <w:proofErr w:type="spellStart"/>
      <w:r w:rsidRPr="000A2641">
        <w:rPr>
          <w:rFonts w:ascii="Calibri" w:hAnsi="Calibri" w:cs="Calibri"/>
          <w:sz w:val="22"/>
          <w:szCs w:val="22"/>
        </w:rPr>
        <w:t>cerveau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et le </w:t>
      </w:r>
      <w:proofErr w:type="spellStart"/>
      <w:r w:rsidRPr="000A2641">
        <w:rPr>
          <w:rFonts w:ascii="Calibri" w:hAnsi="Calibri" w:cs="Calibri"/>
          <w:sz w:val="22"/>
          <w:szCs w:val="22"/>
        </w:rPr>
        <w:t>cœur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un </w:t>
      </w:r>
      <w:proofErr w:type="spellStart"/>
      <w:r w:rsidRPr="000A2641">
        <w:rPr>
          <w:rFonts w:ascii="Calibri" w:hAnsi="Calibri" w:cs="Calibri"/>
          <w:sz w:val="22"/>
          <w:szCs w:val="22"/>
        </w:rPr>
        <w:t>véritable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organisme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communicant qui, tout comme les </w:t>
      </w:r>
      <w:proofErr w:type="spellStart"/>
      <w:r w:rsidRPr="000A2641">
        <w:rPr>
          <w:rFonts w:ascii="Calibri" w:hAnsi="Calibri" w:cs="Calibri"/>
          <w:sz w:val="22"/>
          <w:szCs w:val="22"/>
        </w:rPr>
        <w:t>œuvres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installées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dans les </w:t>
      </w:r>
      <w:proofErr w:type="spellStart"/>
      <w:r w:rsidRPr="000A2641">
        <w:rPr>
          <w:rFonts w:ascii="Calibri" w:hAnsi="Calibri" w:cs="Calibri"/>
          <w:sz w:val="22"/>
          <w:szCs w:val="22"/>
        </w:rPr>
        <w:t>jardins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</w:rPr>
        <w:t>l’Institut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représente une </w:t>
      </w:r>
      <w:proofErr w:type="spellStart"/>
      <w:r w:rsidRPr="000A2641">
        <w:rPr>
          <w:rFonts w:ascii="Calibri" w:hAnsi="Calibri" w:cs="Calibri"/>
          <w:sz w:val="22"/>
          <w:szCs w:val="22"/>
        </w:rPr>
        <w:t>réélaboration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créative </w:t>
      </w:r>
      <w:proofErr w:type="spellStart"/>
      <w:r w:rsidRPr="000A2641">
        <w:rPr>
          <w:rFonts w:ascii="Calibri" w:hAnsi="Calibri" w:cs="Calibri"/>
          <w:sz w:val="22"/>
          <w:szCs w:val="22"/>
        </w:rPr>
        <w:t>d’éléments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0A2641">
        <w:rPr>
          <w:rFonts w:ascii="Calibri" w:hAnsi="Calibri" w:cs="Calibri"/>
          <w:sz w:val="22"/>
          <w:szCs w:val="22"/>
        </w:rPr>
        <w:t>objets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0A2641">
        <w:rPr>
          <w:rFonts w:ascii="Calibri" w:hAnsi="Calibri" w:cs="Calibri"/>
          <w:sz w:val="22"/>
          <w:szCs w:val="22"/>
        </w:rPr>
        <w:t>sujets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à la </w:t>
      </w:r>
      <w:proofErr w:type="spellStart"/>
      <w:r w:rsidRPr="000A2641">
        <w:rPr>
          <w:rFonts w:ascii="Calibri" w:hAnsi="Calibri" w:cs="Calibri"/>
          <w:sz w:val="22"/>
          <w:szCs w:val="22"/>
        </w:rPr>
        <w:t>fois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– qui </w:t>
      </w:r>
      <w:proofErr w:type="spellStart"/>
      <w:r w:rsidRPr="000A2641">
        <w:rPr>
          <w:rFonts w:ascii="Calibri" w:hAnsi="Calibri" w:cs="Calibri"/>
          <w:sz w:val="22"/>
          <w:szCs w:val="22"/>
        </w:rPr>
        <w:t>contiennent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</w:rPr>
        <w:t>nombreuses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griffures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ombres, </w:t>
      </w:r>
      <w:proofErr w:type="spellStart"/>
      <w:r w:rsidRPr="000A2641">
        <w:rPr>
          <w:rFonts w:ascii="Calibri" w:hAnsi="Calibri" w:cs="Calibri"/>
          <w:sz w:val="22"/>
          <w:szCs w:val="22"/>
        </w:rPr>
        <w:t>erreurs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et chutes de </w:t>
      </w:r>
      <w:proofErr w:type="spellStart"/>
      <w:r w:rsidRPr="000A2641">
        <w:rPr>
          <w:rFonts w:ascii="Calibri" w:hAnsi="Calibri" w:cs="Calibri"/>
          <w:sz w:val="22"/>
          <w:szCs w:val="22"/>
        </w:rPr>
        <w:t>l’être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humain et qui, en </w:t>
      </w:r>
      <w:proofErr w:type="spellStart"/>
      <w:r w:rsidRPr="000A2641">
        <w:rPr>
          <w:rFonts w:ascii="Calibri" w:hAnsi="Calibri" w:cs="Calibri"/>
          <w:sz w:val="22"/>
          <w:szCs w:val="22"/>
        </w:rPr>
        <w:t>disparaissant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derrière ces </w:t>
      </w:r>
      <w:proofErr w:type="spellStart"/>
      <w:r w:rsidRPr="000A2641">
        <w:rPr>
          <w:rFonts w:ascii="Calibri" w:hAnsi="Calibri" w:cs="Calibri"/>
          <w:sz w:val="22"/>
          <w:szCs w:val="22"/>
        </w:rPr>
        <w:t>murs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ont </w:t>
      </w:r>
      <w:proofErr w:type="spellStart"/>
      <w:r w:rsidRPr="000A2641">
        <w:rPr>
          <w:rFonts w:ascii="Calibri" w:hAnsi="Calibri" w:cs="Calibri"/>
          <w:sz w:val="22"/>
          <w:szCs w:val="22"/>
        </w:rPr>
        <w:t>laissé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une </w:t>
      </w:r>
      <w:proofErr w:type="spellStart"/>
      <w:r w:rsidRPr="000A2641">
        <w:rPr>
          <w:rFonts w:ascii="Calibri" w:hAnsi="Calibri" w:cs="Calibri"/>
          <w:sz w:val="22"/>
          <w:szCs w:val="22"/>
        </w:rPr>
        <w:t>empreinte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profonde encore visible. Il faut être vulnérable et </w:t>
      </w:r>
      <w:proofErr w:type="spellStart"/>
      <w:r w:rsidRPr="000A2641">
        <w:rPr>
          <w:rFonts w:ascii="Calibri" w:hAnsi="Calibri" w:cs="Calibri"/>
          <w:sz w:val="22"/>
          <w:szCs w:val="22"/>
        </w:rPr>
        <w:t>commettre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</w:rPr>
        <w:t>nombreuses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erreurs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pour que </w:t>
      </w:r>
      <w:proofErr w:type="spellStart"/>
      <w:r w:rsidRPr="000A2641">
        <w:rPr>
          <w:rFonts w:ascii="Calibri" w:hAnsi="Calibri" w:cs="Calibri"/>
          <w:sz w:val="22"/>
          <w:szCs w:val="22"/>
        </w:rPr>
        <w:t>chacune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d’elles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creuse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un </w:t>
      </w:r>
      <w:proofErr w:type="spellStart"/>
      <w:r w:rsidRPr="000A2641">
        <w:rPr>
          <w:rFonts w:ascii="Calibri" w:hAnsi="Calibri" w:cs="Calibri"/>
          <w:sz w:val="22"/>
          <w:szCs w:val="22"/>
        </w:rPr>
        <w:t>sillon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dans la terre, la rendant plus fertile et </w:t>
      </w:r>
      <w:proofErr w:type="spellStart"/>
      <w:r w:rsidRPr="000A2641">
        <w:rPr>
          <w:rFonts w:ascii="Calibri" w:hAnsi="Calibri" w:cs="Calibri"/>
          <w:sz w:val="22"/>
          <w:szCs w:val="22"/>
        </w:rPr>
        <w:t>prête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pour un </w:t>
      </w:r>
      <w:proofErr w:type="spellStart"/>
      <w:r w:rsidRPr="000A2641">
        <w:rPr>
          <w:rFonts w:ascii="Calibri" w:hAnsi="Calibri" w:cs="Calibri"/>
          <w:sz w:val="22"/>
          <w:szCs w:val="22"/>
        </w:rPr>
        <w:t>nouvel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ensemencement</w:t>
      </w:r>
      <w:proofErr w:type="spellEnd"/>
      <w:r w:rsidRPr="000A2641">
        <w:rPr>
          <w:rFonts w:ascii="Calibri" w:hAnsi="Calibri" w:cs="Calibri"/>
          <w:sz w:val="22"/>
          <w:szCs w:val="22"/>
        </w:rPr>
        <w:t>. »</w:t>
      </w:r>
    </w:p>
    <w:p w14:paraId="0108109F" w14:textId="77777777" w:rsidR="000A2641" w:rsidRPr="000A2641" w:rsidRDefault="000A2641" w:rsidP="000A264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A2641">
        <w:rPr>
          <w:rFonts w:ascii="Calibri" w:hAnsi="Calibri" w:cs="Calibri"/>
          <w:i/>
          <w:iCs/>
          <w:sz w:val="22"/>
          <w:szCs w:val="22"/>
        </w:rPr>
        <w:t>Iosonovulnerabile</w:t>
      </w:r>
      <w:r w:rsidRPr="000A2641">
        <w:rPr>
          <w:rFonts w:ascii="Calibri" w:hAnsi="Calibri" w:cs="Calibri"/>
          <w:sz w:val="22"/>
          <w:szCs w:val="22"/>
        </w:rPr>
        <w:t xml:space="preserve">, avec ses Organismes Artistiques Communicants </w:t>
      </w:r>
      <w:proofErr w:type="spellStart"/>
      <w:r w:rsidRPr="000A2641">
        <w:rPr>
          <w:rFonts w:ascii="Calibri" w:hAnsi="Calibri" w:cs="Calibri"/>
          <w:sz w:val="22"/>
          <w:szCs w:val="22"/>
        </w:rPr>
        <w:t>tombés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du </w:t>
      </w:r>
      <w:proofErr w:type="spellStart"/>
      <w:r w:rsidRPr="000A2641">
        <w:rPr>
          <w:rFonts w:ascii="Calibri" w:hAnsi="Calibri" w:cs="Calibri"/>
          <w:sz w:val="22"/>
          <w:szCs w:val="22"/>
        </w:rPr>
        <w:t>ciel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0A2641">
        <w:rPr>
          <w:rFonts w:ascii="Calibri" w:hAnsi="Calibri" w:cs="Calibri"/>
          <w:sz w:val="22"/>
          <w:szCs w:val="22"/>
        </w:rPr>
        <w:t>l’installation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r w:rsidRPr="000A2641">
        <w:rPr>
          <w:rFonts w:ascii="Calibri" w:hAnsi="Calibri" w:cs="Calibri"/>
          <w:i/>
          <w:iCs/>
          <w:sz w:val="22"/>
          <w:szCs w:val="22"/>
        </w:rPr>
        <w:t>Jonchets</w:t>
      </w:r>
      <w:r w:rsidRPr="000A2641">
        <w:rPr>
          <w:rFonts w:ascii="Calibri" w:hAnsi="Calibri" w:cs="Calibri"/>
          <w:sz w:val="22"/>
          <w:szCs w:val="22"/>
        </w:rPr>
        <w:t xml:space="preserve">, et les </w:t>
      </w:r>
      <w:proofErr w:type="spellStart"/>
      <w:r w:rsidRPr="000A2641">
        <w:rPr>
          <w:rFonts w:ascii="Calibri" w:hAnsi="Calibri" w:cs="Calibri"/>
          <w:sz w:val="22"/>
          <w:szCs w:val="22"/>
        </w:rPr>
        <w:t>photographies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r w:rsidRPr="000A2641">
        <w:rPr>
          <w:rFonts w:ascii="Calibri" w:hAnsi="Calibri" w:cs="Calibri"/>
          <w:i/>
          <w:iCs/>
          <w:sz w:val="22"/>
          <w:szCs w:val="22"/>
        </w:rPr>
        <w:t>Terre Rare</w:t>
      </w:r>
      <w:r w:rsidRPr="000A2641">
        <w:rPr>
          <w:rFonts w:ascii="Calibri" w:hAnsi="Calibri" w:cs="Calibri"/>
          <w:sz w:val="22"/>
          <w:szCs w:val="22"/>
        </w:rPr>
        <w:t xml:space="preserve"> seront </w:t>
      </w:r>
      <w:proofErr w:type="spellStart"/>
      <w:r w:rsidRPr="000A2641">
        <w:rPr>
          <w:rFonts w:ascii="Calibri" w:hAnsi="Calibri" w:cs="Calibri"/>
          <w:sz w:val="22"/>
          <w:szCs w:val="22"/>
        </w:rPr>
        <w:t>visibles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dans les </w:t>
      </w:r>
      <w:proofErr w:type="spellStart"/>
      <w:r w:rsidRPr="000A2641">
        <w:rPr>
          <w:rFonts w:ascii="Calibri" w:hAnsi="Calibri" w:cs="Calibri"/>
          <w:sz w:val="22"/>
          <w:szCs w:val="22"/>
        </w:rPr>
        <w:t>jardins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</w:rPr>
        <w:t>l’Hôtel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Galliffet, </w:t>
      </w:r>
      <w:proofErr w:type="spellStart"/>
      <w:r w:rsidRPr="000A2641">
        <w:rPr>
          <w:rFonts w:ascii="Calibri" w:hAnsi="Calibri" w:cs="Calibri"/>
          <w:sz w:val="22"/>
          <w:szCs w:val="22"/>
        </w:rPr>
        <w:t>siège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</w:rPr>
        <w:t>l’Institut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Italien de Culture de Paris, pendant les </w:t>
      </w:r>
      <w:proofErr w:type="spellStart"/>
      <w:r w:rsidRPr="000A2641">
        <w:rPr>
          <w:rFonts w:ascii="Calibri" w:hAnsi="Calibri" w:cs="Calibri"/>
          <w:sz w:val="22"/>
          <w:szCs w:val="22"/>
        </w:rPr>
        <w:t>heures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d’ouverture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0A2641">
        <w:rPr>
          <w:rFonts w:ascii="Calibri" w:hAnsi="Calibri" w:cs="Calibri"/>
          <w:sz w:val="22"/>
          <w:szCs w:val="22"/>
        </w:rPr>
        <w:t>l’Institut</w:t>
      </w:r>
      <w:proofErr w:type="spellEnd"/>
      <w:r w:rsidRPr="000A2641">
        <w:rPr>
          <w:rFonts w:ascii="Calibri" w:hAnsi="Calibri" w:cs="Calibri"/>
          <w:sz w:val="22"/>
          <w:szCs w:val="22"/>
        </w:rPr>
        <w:t>.</w:t>
      </w:r>
    </w:p>
    <w:p w14:paraId="2D724375" w14:textId="77777777" w:rsidR="000A2641" w:rsidRPr="000A2641" w:rsidRDefault="000A2641" w:rsidP="000A264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A2641">
        <w:rPr>
          <w:rFonts w:ascii="Calibri" w:hAnsi="Calibri" w:cs="Calibri"/>
          <w:sz w:val="22"/>
          <w:szCs w:val="22"/>
        </w:rPr>
        <w:t xml:space="preserve">Un projet qui invite à </w:t>
      </w:r>
      <w:proofErr w:type="spellStart"/>
      <w:r w:rsidRPr="000A2641">
        <w:rPr>
          <w:rFonts w:ascii="Calibri" w:hAnsi="Calibri" w:cs="Calibri"/>
          <w:sz w:val="22"/>
          <w:szCs w:val="22"/>
        </w:rPr>
        <w:t>regarder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au-</w:t>
      </w:r>
      <w:proofErr w:type="spellStart"/>
      <w:r w:rsidRPr="000A2641">
        <w:rPr>
          <w:rFonts w:ascii="Calibri" w:hAnsi="Calibri" w:cs="Calibri"/>
          <w:sz w:val="22"/>
          <w:szCs w:val="22"/>
        </w:rPr>
        <w:t>delà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des cauchemars du </w:t>
      </w:r>
      <w:proofErr w:type="spellStart"/>
      <w:r w:rsidRPr="000A2641">
        <w:rPr>
          <w:rFonts w:ascii="Calibri" w:hAnsi="Calibri" w:cs="Calibri"/>
          <w:sz w:val="22"/>
          <w:szCs w:val="22"/>
        </w:rPr>
        <w:t>XXIe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siècle, à </w:t>
      </w:r>
      <w:proofErr w:type="spellStart"/>
      <w:r w:rsidRPr="000A2641">
        <w:rPr>
          <w:rFonts w:ascii="Calibri" w:hAnsi="Calibri" w:cs="Calibri"/>
          <w:sz w:val="22"/>
          <w:szCs w:val="22"/>
        </w:rPr>
        <w:t>chercher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des stimuli plus </w:t>
      </w:r>
      <w:proofErr w:type="spellStart"/>
      <w:r w:rsidRPr="000A2641">
        <w:rPr>
          <w:rFonts w:ascii="Calibri" w:hAnsi="Calibri" w:cs="Calibri"/>
          <w:sz w:val="22"/>
          <w:szCs w:val="22"/>
        </w:rPr>
        <w:t>profonds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pour </w:t>
      </w:r>
      <w:proofErr w:type="spellStart"/>
      <w:r w:rsidRPr="000A2641">
        <w:rPr>
          <w:rFonts w:ascii="Calibri" w:hAnsi="Calibri" w:cs="Calibri"/>
          <w:sz w:val="22"/>
          <w:szCs w:val="22"/>
        </w:rPr>
        <w:t>illuminer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0A2641">
        <w:rPr>
          <w:rFonts w:ascii="Calibri" w:hAnsi="Calibri" w:cs="Calibri"/>
          <w:sz w:val="22"/>
          <w:szCs w:val="22"/>
        </w:rPr>
        <w:t>futurs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alternatifs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où </w:t>
      </w:r>
      <w:proofErr w:type="spellStart"/>
      <w:r w:rsidRPr="000A2641">
        <w:rPr>
          <w:rFonts w:ascii="Calibri" w:hAnsi="Calibri" w:cs="Calibri"/>
          <w:sz w:val="22"/>
          <w:szCs w:val="22"/>
        </w:rPr>
        <w:t>l’échec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et </w:t>
      </w:r>
      <w:proofErr w:type="spellStart"/>
      <w:r w:rsidRPr="000A2641">
        <w:rPr>
          <w:rFonts w:ascii="Calibri" w:hAnsi="Calibri" w:cs="Calibri"/>
          <w:sz w:val="22"/>
          <w:szCs w:val="22"/>
        </w:rPr>
        <w:t>l’erreur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deviennent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des </w:t>
      </w:r>
      <w:proofErr w:type="spellStart"/>
      <w:r w:rsidRPr="000A2641">
        <w:rPr>
          <w:rFonts w:ascii="Calibri" w:hAnsi="Calibri" w:cs="Calibri"/>
          <w:sz w:val="22"/>
          <w:szCs w:val="22"/>
        </w:rPr>
        <w:t>qualités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A2641">
        <w:rPr>
          <w:rFonts w:ascii="Calibri" w:hAnsi="Calibri" w:cs="Calibri"/>
          <w:sz w:val="22"/>
          <w:szCs w:val="22"/>
        </w:rPr>
        <w:t>fondamentales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pour la </w:t>
      </w:r>
      <w:proofErr w:type="spellStart"/>
      <w:r w:rsidRPr="000A2641">
        <w:rPr>
          <w:rFonts w:ascii="Calibri" w:hAnsi="Calibri" w:cs="Calibri"/>
          <w:sz w:val="22"/>
          <w:szCs w:val="22"/>
        </w:rPr>
        <w:t>croissance</w:t>
      </w:r>
      <w:proofErr w:type="spellEnd"/>
      <w:r w:rsidRPr="000A2641">
        <w:rPr>
          <w:rFonts w:ascii="Calibri" w:hAnsi="Calibri" w:cs="Calibri"/>
          <w:sz w:val="22"/>
          <w:szCs w:val="22"/>
        </w:rPr>
        <w:t xml:space="preserve"> personnelle et collective.</w:t>
      </w:r>
    </w:p>
    <w:p w14:paraId="3EA14121" w14:textId="77777777" w:rsidR="000A2641" w:rsidRDefault="000A2641" w:rsidP="000A2641">
      <w:pPr>
        <w:spacing w:before="120"/>
        <w:rPr>
          <w:rFonts w:ascii="Calibri" w:hAnsi="Calibri" w:cs="Calibri"/>
          <w:sz w:val="22"/>
          <w:szCs w:val="22"/>
          <w:lang w:val="it-IT"/>
        </w:rPr>
      </w:pPr>
      <w:r w:rsidRPr="000A2641">
        <w:rPr>
          <w:rFonts w:ascii="Calibri" w:hAnsi="Calibri" w:cs="Calibri"/>
          <w:b/>
          <w:bCs/>
          <w:sz w:val="22"/>
          <w:szCs w:val="22"/>
          <w:lang w:val="it-IT"/>
        </w:rPr>
        <w:t>IOSONOVULNERABILE</w:t>
      </w:r>
      <w:r w:rsidRPr="000A2641">
        <w:rPr>
          <w:rFonts w:ascii="Calibri" w:hAnsi="Calibri" w:cs="Calibri"/>
          <w:sz w:val="22"/>
          <w:szCs w:val="22"/>
          <w:lang w:val="it-IT"/>
        </w:rPr>
        <w:br/>
      </w:r>
      <w:r w:rsidRPr="000A2641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L’échec est une conquête, l’art est d’aimer l’erreur</w:t>
      </w:r>
      <w:r w:rsidRPr="000A2641">
        <w:rPr>
          <w:rFonts w:ascii="Calibri" w:hAnsi="Calibri" w:cs="Calibri"/>
          <w:sz w:val="22"/>
          <w:szCs w:val="22"/>
          <w:lang w:val="it-IT"/>
        </w:rPr>
        <w:br/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Reconnu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parmi les ‘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Bonnes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Pratiques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Culturelles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la Région Lazio’</w:t>
      </w:r>
      <w:r w:rsidRPr="000A2641">
        <w:rPr>
          <w:rFonts w:ascii="Calibri" w:hAnsi="Calibri" w:cs="Calibri"/>
          <w:sz w:val="22"/>
          <w:szCs w:val="22"/>
          <w:lang w:val="it-IT"/>
        </w:rPr>
        <w:br/>
        <w:t>Un projet dirigé par Sergio Mario Illuminato</w:t>
      </w:r>
      <w:r w:rsidRPr="000A2641">
        <w:rPr>
          <w:rFonts w:ascii="Calibri" w:hAnsi="Calibri" w:cs="Calibri"/>
          <w:sz w:val="22"/>
          <w:szCs w:val="22"/>
          <w:lang w:val="it-IT"/>
        </w:rPr>
        <w:br/>
        <w:t>Du 3 octobre au 29 novembre 2024</w:t>
      </w:r>
      <w:r w:rsidRPr="000A2641">
        <w:rPr>
          <w:rFonts w:ascii="Calibri" w:hAnsi="Calibri" w:cs="Calibri"/>
          <w:sz w:val="22"/>
          <w:szCs w:val="22"/>
          <w:lang w:val="it-IT"/>
        </w:rPr>
        <w:br/>
        <w:t>Institut Italien de Culture de Paris</w:t>
      </w:r>
      <w:r w:rsidRPr="000A2641">
        <w:rPr>
          <w:rFonts w:ascii="Calibri" w:hAnsi="Calibri" w:cs="Calibri"/>
          <w:sz w:val="22"/>
          <w:szCs w:val="22"/>
          <w:lang w:val="it-IT"/>
        </w:rPr>
        <w:br/>
        <w:t>Hôtel de Galliffet - 50, rue de Varenne -75007 Paris</w:t>
      </w:r>
    </w:p>
    <w:p w14:paraId="1392B2FA" w14:textId="4B4C53EC" w:rsidR="000A2641" w:rsidRPr="000A2641" w:rsidRDefault="000A2641" w:rsidP="000A2641">
      <w:pPr>
        <w:spacing w:before="120"/>
        <w:rPr>
          <w:rFonts w:ascii="Calibri" w:hAnsi="Calibri" w:cs="Calibri"/>
          <w:sz w:val="22"/>
          <w:szCs w:val="22"/>
          <w:lang w:val="it-IT"/>
        </w:rPr>
      </w:pPr>
      <w:r w:rsidRPr="000A2641">
        <w:rPr>
          <w:rFonts w:ascii="Calibri" w:hAnsi="Calibri" w:cs="Calibri"/>
          <w:sz w:val="22"/>
          <w:szCs w:val="22"/>
          <w:lang w:val="it-IT"/>
        </w:rPr>
        <w:t xml:space="preserve">Avec le patronage du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Parlement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Européen, du Ministère des Affaires Étrangères, de la Région Lazio, de la Ville 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Métropolitaine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de Rome Capitale, et de l’</w:t>
      </w:r>
      <w:proofErr w:type="spellStart"/>
      <w:r w:rsidRPr="000A2641">
        <w:rPr>
          <w:rFonts w:ascii="Calibri" w:hAnsi="Calibri" w:cs="Calibri"/>
          <w:sz w:val="22"/>
          <w:szCs w:val="22"/>
          <w:lang w:val="it-IT"/>
        </w:rPr>
        <w:t>Assessorat</w:t>
      </w:r>
      <w:proofErr w:type="spellEnd"/>
      <w:r w:rsidRPr="000A2641">
        <w:rPr>
          <w:rFonts w:ascii="Calibri" w:hAnsi="Calibri" w:cs="Calibri"/>
          <w:sz w:val="22"/>
          <w:szCs w:val="22"/>
          <w:lang w:val="it-IT"/>
        </w:rPr>
        <w:t xml:space="preserve"> à la Culture de Rome Capitale.</w:t>
      </w:r>
    </w:p>
    <w:p w14:paraId="7CD42C7E" w14:textId="77777777" w:rsidR="004B743C" w:rsidRPr="00F56FA5" w:rsidRDefault="004B743C" w:rsidP="00B4439D">
      <w:pPr>
        <w:jc w:val="both"/>
        <w:rPr>
          <w:rFonts w:ascii="Calibri" w:hAnsi="Calibri" w:cs="Calibri"/>
          <w:color w:val="000000" w:themeColor="text1"/>
          <w:sz w:val="12"/>
          <w:szCs w:val="12"/>
          <w:lang w:val="it-IT"/>
        </w:rPr>
      </w:pPr>
    </w:p>
    <w:p w14:paraId="35B1959E" w14:textId="77777777" w:rsidR="00B21F5C" w:rsidRPr="00B21F5C" w:rsidRDefault="00B21F5C" w:rsidP="00B4439D">
      <w:pPr>
        <w:jc w:val="both"/>
        <w:rPr>
          <w:rFonts w:ascii="Calibri" w:hAnsi="Calibri" w:cs="Calibri"/>
          <w:color w:val="000000" w:themeColor="text1"/>
          <w:sz w:val="12"/>
          <w:szCs w:val="12"/>
          <w:lang w:val="it-IT"/>
        </w:rPr>
      </w:pPr>
    </w:p>
    <w:p w14:paraId="3780EB42" w14:textId="5A779C33" w:rsidR="0088427E" w:rsidRDefault="00B21F5C" w:rsidP="00B21F5C">
      <w:pPr>
        <w:pStyle w:val="CorpoA"/>
        <w:suppressAutoHyphens/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39B0421F" wp14:editId="525973BB">
            <wp:extent cx="904672" cy="904672"/>
            <wp:effectExtent l="0" t="0" r="0" b="0"/>
            <wp:docPr id="1294975059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75059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772" cy="90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7515A" w14:textId="77777777" w:rsidR="00B21F5C" w:rsidRDefault="00B21F5C" w:rsidP="00E63F8B">
      <w:pPr>
        <w:pStyle w:val="CorpoA"/>
        <w:suppressAutoHyphens/>
        <w:jc w:val="both"/>
        <w:rPr>
          <w:rFonts w:ascii="Calibri" w:hAnsi="Calibri" w:cs="Calibri"/>
          <w:color w:val="000000" w:themeColor="text1"/>
        </w:rPr>
      </w:pPr>
    </w:p>
    <w:p w14:paraId="455FD051" w14:textId="070617BC" w:rsidR="00B21F5C" w:rsidRPr="005A3B71" w:rsidRDefault="00B21F5C" w:rsidP="00B21F5C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5A3B71">
        <w:rPr>
          <w:rFonts w:ascii="Calibri" w:hAnsi="Calibri" w:cs="Calibri"/>
          <w:b/>
          <w:bCs/>
          <w:sz w:val="22"/>
          <w:szCs w:val="22"/>
          <w:lang w:val="it-IT"/>
        </w:rPr>
        <w:t xml:space="preserve">SOUS LES AUSPICES DE LA PRESIDENCE DE LA VIIE COMMISSION </w:t>
      </w:r>
      <w:r w:rsidRPr="005A3B71">
        <w:rPr>
          <w:rFonts w:ascii="Calibri" w:hAnsi="Calibri" w:cs="Calibri"/>
          <w:b/>
          <w:bCs/>
          <w:sz w:val="22"/>
          <w:szCs w:val="22"/>
          <w:lang w:val="it-IT"/>
        </w:rPr>
        <w:br/>
        <w:t>(CULTURE, SCIENCE ET ÉDUCATION) DE LA CHAMBRE DES DÉPUTÉS</w:t>
      </w:r>
    </w:p>
    <w:p w14:paraId="3ACDC6A1" w14:textId="77777777" w:rsidR="00B21F5C" w:rsidRPr="00F56FA5" w:rsidRDefault="00B21F5C" w:rsidP="00E63F8B">
      <w:pPr>
        <w:pStyle w:val="CorpoA"/>
        <w:suppressAutoHyphens/>
        <w:jc w:val="both"/>
        <w:rPr>
          <w:rFonts w:ascii="Calibri" w:hAnsi="Calibri" w:cs="Calibri"/>
          <w:color w:val="000000" w:themeColor="text1"/>
          <w:sz w:val="12"/>
          <w:szCs w:val="12"/>
        </w:rPr>
      </w:pPr>
    </w:p>
    <w:p w14:paraId="75150F5E" w14:textId="77777777" w:rsidR="00B21F5C" w:rsidRPr="00F56FA5" w:rsidRDefault="00B21F5C" w:rsidP="00E63F8B">
      <w:pPr>
        <w:pStyle w:val="CorpoA"/>
        <w:suppressAutoHyphens/>
        <w:jc w:val="both"/>
        <w:rPr>
          <w:rFonts w:ascii="Calibri" w:hAnsi="Calibri" w:cs="Calibri"/>
          <w:color w:val="000000" w:themeColor="text1"/>
          <w:sz w:val="12"/>
          <w:szCs w:val="12"/>
        </w:rPr>
      </w:pPr>
    </w:p>
    <w:p w14:paraId="77D654FD" w14:textId="1E987ADB" w:rsidR="00331EC6" w:rsidRPr="00B21F5C" w:rsidRDefault="00331EC6" w:rsidP="005F5D20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</w:pPr>
      <w:r w:rsidRPr="00B21F5C">
        <w:rPr>
          <w:rFonts w:ascii="Calibri" w:hAnsi="Calibri" w:cs="Calibri"/>
          <w:b/>
          <w:bCs/>
          <w:color w:val="000000" w:themeColor="text1"/>
          <w:sz w:val="22"/>
          <w:szCs w:val="22"/>
          <w:lang w:val="it-IT"/>
        </w:rPr>
        <w:t>SOUS LE PATRONAGE / RECONNAISSANCE DE</w:t>
      </w:r>
    </w:p>
    <w:p w14:paraId="5FEC75D2" w14:textId="40E19C7D" w:rsidR="00225FAA" w:rsidRPr="001918A9" w:rsidRDefault="00B11896" w:rsidP="00E63F8B">
      <w:pPr>
        <w:pStyle w:val="CorpoA"/>
        <w:suppressAutoHyphens/>
        <w:ind w:left="3686" w:right="-1134"/>
        <w:jc w:val="center"/>
        <w:rPr>
          <w:rFonts w:ascii="Calibri" w:eastAsia="Arial" w:hAnsi="Calibri" w:cs="Calibri"/>
          <w:color w:val="000000" w:themeColor="text1"/>
        </w:rPr>
      </w:pPr>
      <w:r w:rsidRPr="001918A9">
        <w:rPr>
          <w:rFonts w:ascii="Calibri" w:hAnsi="Calibri" w:cs="Calibri"/>
          <w:b/>
          <w:bCs/>
          <w:i/>
          <w:iCs/>
          <w:noProof/>
          <w:color w:val="000000" w:themeColor="text1"/>
          <w:lang w:val="fr-FR"/>
        </w:rPr>
        <w:drawing>
          <wp:anchor distT="0" distB="0" distL="114300" distR="114300" simplePos="0" relativeHeight="251667456" behindDoc="0" locked="0" layoutInCell="1" allowOverlap="1" wp14:anchorId="1E74AF6B" wp14:editId="600F1A20">
            <wp:simplePos x="0" y="0"/>
            <wp:positionH relativeFrom="column">
              <wp:posOffset>2127885</wp:posOffset>
            </wp:positionH>
            <wp:positionV relativeFrom="paragraph">
              <wp:posOffset>248285</wp:posOffset>
            </wp:positionV>
            <wp:extent cx="400050" cy="365125"/>
            <wp:effectExtent l="0" t="0" r="0" b="0"/>
            <wp:wrapSquare wrapText="bothSides"/>
            <wp:docPr id="7326468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05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8A9">
        <w:rPr>
          <w:rFonts w:ascii="Calibri" w:eastAsia="Arial" w:hAnsi="Calibri" w:cs="Calibri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17FDFC6F" wp14:editId="3B26F198">
            <wp:simplePos x="0" y="0"/>
            <wp:positionH relativeFrom="column">
              <wp:posOffset>2635250</wp:posOffset>
            </wp:positionH>
            <wp:positionV relativeFrom="paragraph">
              <wp:posOffset>280035</wp:posOffset>
            </wp:positionV>
            <wp:extent cx="1214120" cy="333375"/>
            <wp:effectExtent l="0" t="0" r="5080" b="9525"/>
            <wp:wrapSquare wrapText="bothSides"/>
            <wp:docPr id="5097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8A9">
        <w:rPr>
          <w:rFonts w:ascii="Calibri" w:eastAsia="Arial" w:hAnsi="Calibri" w:cs="Calibri"/>
          <w:noProof/>
          <w:color w:val="000000" w:themeColor="text1"/>
          <w:u w:val="single"/>
        </w:rPr>
        <w:drawing>
          <wp:anchor distT="0" distB="0" distL="114300" distR="114300" simplePos="0" relativeHeight="251662336" behindDoc="0" locked="0" layoutInCell="1" allowOverlap="1" wp14:anchorId="41EB9766" wp14:editId="37F043D0">
            <wp:simplePos x="0" y="0"/>
            <wp:positionH relativeFrom="column">
              <wp:posOffset>79375</wp:posOffset>
            </wp:positionH>
            <wp:positionV relativeFrom="paragraph">
              <wp:posOffset>76200</wp:posOffset>
            </wp:positionV>
            <wp:extent cx="1589405" cy="906145"/>
            <wp:effectExtent l="0" t="0" r="0" b="0"/>
            <wp:wrapSquare wrapText="bothSides"/>
            <wp:docPr id="20420628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8A9">
        <w:rPr>
          <w:rFonts w:ascii="Calibri" w:eastAsia="Arial" w:hAnsi="Calibri" w:cs="Calibri"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03169066" wp14:editId="2A3D2F6B">
            <wp:simplePos x="0" y="0"/>
            <wp:positionH relativeFrom="column">
              <wp:posOffset>4274185</wp:posOffset>
            </wp:positionH>
            <wp:positionV relativeFrom="paragraph">
              <wp:posOffset>78105</wp:posOffset>
            </wp:positionV>
            <wp:extent cx="1512570" cy="619760"/>
            <wp:effectExtent l="0" t="0" r="0" b="8890"/>
            <wp:wrapSquare wrapText="bothSides"/>
            <wp:docPr id="20914618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BBEA2" w14:textId="0E6B2E73" w:rsidR="00225FAA" w:rsidRPr="001918A9" w:rsidRDefault="00225FAA" w:rsidP="00E63F8B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</w:rPr>
      </w:pPr>
      <w:r w:rsidRPr="001918A9">
        <w:rPr>
          <w:rFonts w:ascii="Calibri" w:eastAsia="Arial" w:hAnsi="Calibri" w:cs="Calibri"/>
          <w:color w:val="000000" w:themeColor="text1"/>
        </w:rPr>
        <w:t xml:space="preserve">   </w:t>
      </w:r>
    </w:p>
    <w:p w14:paraId="40145523" w14:textId="0691116F" w:rsidR="00D9260A" w:rsidRPr="001918A9" w:rsidRDefault="00D9260A" w:rsidP="00E63F8B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</w:rPr>
      </w:pPr>
    </w:p>
    <w:p w14:paraId="44AED878" w14:textId="77777777" w:rsidR="00225FAA" w:rsidRPr="001918A9" w:rsidRDefault="00225FAA" w:rsidP="00E63F8B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</w:rPr>
      </w:pPr>
    </w:p>
    <w:p w14:paraId="5AD5776E" w14:textId="3225472F" w:rsidR="00225FAA" w:rsidRPr="001918A9" w:rsidRDefault="00225FAA" w:rsidP="00E63F8B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</w:rPr>
      </w:pPr>
    </w:p>
    <w:p w14:paraId="48764EA4" w14:textId="77777777" w:rsidR="005E0D02" w:rsidRPr="001918A9" w:rsidRDefault="005E0D02" w:rsidP="00E63F8B">
      <w:pPr>
        <w:pStyle w:val="CorpoA"/>
        <w:suppressAutoHyphens/>
        <w:jc w:val="center"/>
        <w:rPr>
          <w:rFonts w:ascii="Calibri" w:eastAsia="Arial" w:hAnsi="Calibri" w:cs="Calibri"/>
          <w:color w:val="000000" w:themeColor="text1"/>
        </w:rPr>
      </w:pPr>
      <w:r w:rsidRPr="001918A9">
        <w:rPr>
          <w:rFonts w:ascii="Calibri" w:hAnsi="Calibri" w:cs="Calibri"/>
          <w:color w:val="000000" w:themeColor="text1"/>
        </w:rPr>
        <w:t xml:space="preserve">  </w:t>
      </w:r>
      <w:r w:rsidRPr="001918A9">
        <w:rPr>
          <w:rFonts w:ascii="Calibri" w:eastAsia="Arial" w:hAnsi="Calibri" w:cs="Calibri"/>
          <w:color w:val="000000" w:themeColor="text1"/>
        </w:rPr>
        <w:t xml:space="preserve">      </w:t>
      </w:r>
    </w:p>
    <w:p w14:paraId="3B63D644" w14:textId="439A583C" w:rsidR="008005E1" w:rsidRPr="001918A9" w:rsidRDefault="005E0D02" w:rsidP="00E63F8B">
      <w:pPr>
        <w:pStyle w:val="CorpoA"/>
        <w:suppressAutoHyphens/>
        <w:rPr>
          <w:rFonts w:ascii="Calibri" w:hAnsi="Calibri" w:cs="Calibri"/>
          <w:color w:val="000000" w:themeColor="text1"/>
        </w:rPr>
      </w:pPr>
      <w:r w:rsidRPr="00B21F5C">
        <w:rPr>
          <w:rFonts w:ascii="Calibri" w:eastAsia="Arial" w:hAnsi="Calibri" w:cs="Calibri"/>
          <w:b/>
          <w:bCs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62D70206" wp14:editId="21DFB044">
            <wp:simplePos x="0" y="0"/>
            <wp:positionH relativeFrom="column">
              <wp:posOffset>4480560</wp:posOffset>
            </wp:positionH>
            <wp:positionV relativeFrom="paragraph">
              <wp:posOffset>170815</wp:posOffset>
            </wp:positionV>
            <wp:extent cx="981075" cy="549910"/>
            <wp:effectExtent l="0" t="0" r="9525" b="2540"/>
            <wp:wrapSquare wrapText="bothSides"/>
            <wp:docPr id="13861412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EC6" w:rsidRPr="00B21F5C">
        <w:rPr>
          <w:rFonts w:ascii="Calibri" w:eastAsia="Arial" w:hAnsi="Calibri" w:cs="Calibri"/>
          <w:b/>
          <w:bCs/>
          <w:color w:val="000000" w:themeColor="text1"/>
        </w:rPr>
        <w:t xml:space="preserve">         MEDIA PARTNER                                        PROJECT MAGAZINE</w:t>
      </w:r>
      <w:r w:rsidR="00331EC6" w:rsidRPr="001918A9">
        <w:rPr>
          <w:rFonts w:ascii="Calibri" w:eastAsia="Arial" w:hAnsi="Calibri" w:cs="Calibri"/>
          <w:color w:val="000000" w:themeColor="text1"/>
        </w:rPr>
        <w:t xml:space="preserve">                     </w:t>
      </w:r>
      <w:r w:rsidR="00331EC6" w:rsidRPr="00B21F5C">
        <w:rPr>
          <w:rFonts w:ascii="Calibri" w:eastAsia="Arial" w:hAnsi="Calibri" w:cs="Calibri"/>
          <w:b/>
          <w:bCs/>
          <w:color w:val="000000" w:themeColor="text1"/>
        </w:rPr>
        <w:t>PARTENAIRE TECHNIQUE</w:t>
      </w:r>
    </w:p>
    <w:p w14:paraId="13B4158B" w14:textId="629C421E" w:rsidR="00225FAA" w:rsidRPr="001918A9" w:rsidRDefault="005E0D02" w:rsidP="00E63F8B">
      <w:pPr>
        <w:pStyle w:val="CorpoA"/>
        <w:suppressAutoHyphens/>
        <w:jc w:val="center"/>
        <w:rPr>
          <w:rFonts w:ascii="Calibri" w:eastAsia="Arial" w:hAnsi="Calibri" w:cs="Calibri"/>
          <w:color w:val="000000" w:themeColor="text1"/>
        </w:rPr>
      </w:pPr>
      <w:r w:rsidRPr="001918A9">
        <w:rPr>
          <w:rFonts w:ascii="Calibri" w:eastAsia="Arial" w:hAnsi="Calibri" w:cs="Calibri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0D20F177" wp14:editId="5CB9C65F">
            <wp:simplePos x="0" y="0"/>
            <wp:positionH relativeFrom="column">
              <wp:posOffset>376555</wp:posOffset>
            </wp:positionH>
            <wp:positionV relativeFrom="paragraph">
              <wp:posOffset>160655</wp:posOffset>
            </wp:positionV>
            <wp:extent cx="818515" cy="184150"/>
            <wp:effectExtent l="0" t="0" r="635" b="6350"/>
            <wp:wrapSquare wrapText="bothSides"/>
            <wp:docPr id="115610462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8A9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5EE4FD66" wp14:editId="1FA152D1">
            <wp:simplePos x="0" y="0"/>
            <wp:positionH relativeFrom="column">
              <wp:posOffset>2574290</wp:posOffset>
            </wp:positionH>
            <wp:positionV relativeFrom="paragraph">
              <wp:posOffset>85090</wp:posOffset>
            </wp:positionV>
            <wp:extent cx="1003935" cy="357505"/>
            <wp:effectExtent l="0" t="0" r="5715" b="4445"/>
            <wp:wrapSquare wrapText="bothSides"/>
            <wp:docPr id="1457854477" name="Immagine 5" descr="Immagine che contiene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54477" name="Immagine 5" descr="Immagine che contiene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7DB" w:rsidRPr="001918A9">
        <w:rPr>
          <w:rFonts w:ascii="Calibri" w:eastAsia="Arial" w:hAnsi="Calibri" w:cs="Calibri"/>
          <w:color w:val="000000" w:themeColor="text1"/>
        </w:rPr>
        <w:t xml:space="preserve"> </w:t>
      </w:r>
    </w:p>
    <w:p w14:paraId="4D37DB4C" w14:textId="2AA29BCA" w:rsidR="0076620B" w:rsidRPr="001918A9" w:rsidRDefault="0076620B" w:rsidP="00E63F8B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</w:rPr>
      </w:pPr>
      <w:r w:rsidRPr="001918A9">
        <w:rPr>
          <w:rFonts w:ascii="Calibri" w:eastAsia="Arial" w:hAnsi="Calibri" w:cs="Calibri"/>
          <w:color w:val="000000" w:themeColor="text1"/>
        </w:rPr>
        <w:t xml:space="preserve">                                    </w:t>
      </w:r>
    </w:p>
    <w:p w14:paraId="14412797" w14:textId="77777777" w:rsidR="0076620B" w:rsidRPr="001918A9" w:rsidRDefault="0076620B" w:rsidP="00E63F8B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</w:rPr>
      </w:pPr>
    </w:p>
    <w:p w14:paraId="0CCFD2C6" w14:textId="77777777" w:rsidR="00305026" w:rsidRPr="00F56FA5" w:rsidRDefault="00305026" w:rsidP="00E63F8B">
      <w:pPr>
        <w:pStyle w:val="CorpoA"/>
        <w:suppressAutoHyphens/>
        <w:jc w:val="center"/>
        <w:rPr>
          <w:rFonts w:ascii="Calibri" w:eastAsia="Arial" w:hAnsi="Calibri" w:cs="Calibri"/>
          <w:color w:val="000000" w:themeColor="text1"/>
          <w:sz w:val="12"/>
          <w:szCs w:val="12"/>
        </w:rPr>
      </w:pPr>
    </w:p>
    <w:p w14:paraId="38ECCBB8" w14:textId="1716C39F" w:rsidR="00225FAA" w:rsidRPr="00B21F5C" w:rsidRDefault="00331EC6" w:rsidP="00E63F8B">
      <w:pPr>
        <w:pStyle w:val="CorpoA"/>
        <w:suppressAutoHyphens/>
        <w:jc w:val="center"/>
        <w:rPr>
          <w:rFonts w:ascii="Calibri" w:eastAsia="Arial" w:hAnsi="Calibri" w:cs="Calibri"/>
          <w:b/>
          <w:bCs/>
          <w:color w:val="000000" w:themeColor="text1"/>
        </w:rPr>
      </w:pPr>
      <w:r w:rsidRPr="00B21F5C">
        <w:rPr>
          <w:rFonts w:ascii="Calibri" w:eastAsia="Arial" w:hAnsi="Calibri" w:cs="Calibri"/>
          <w:b/>
          <w:bCs/>
          <w:color w:val="000000" w:themeColor="text1"/>
        </w:rPr>
        <w:t>EN COLLABORATION AVEC</w:t>
      </w:r>
    </w:p>
    <w:p w14:paraId="0377A14C" w14:textId="5803808E" w:rsidR="00840D85" w:rsidRPr="001918A9" w:rsidRDefault="00331EC6" w:rsidP="00331EC6">
      <w:pPr>
        <w:pStyle w:val="CorpoA"/>
        <w:tabs>
          <w:tab w:val="left" w:pos="4110"/>
        </w:tabs>
        <w:suppressAutoHyphens/>
        <w:jc w:val="center"/>
        <w:rPr>
          <w:rFonts w:ascii="Calibri" w:eastAsia="Arial" w:hAnsi="Calibri" w:cs="Calibri"/>
          <w:color w:val="000000" w:themeColor="text1"/>
        </w:rPr>
      </w:pPr>
      <w:r w:rsidRPr="001918A9">
        <w:rPr>
          <w:rFonts w:ascii="Calibri" w:hAnsi="Calibri" w:cs="Calibri"/>
          <w:color w:val="000000" w:themeColor="text1"/>
        </w:rPr>
        <w:t xml:space="preserve">Académie des Beaux-Arts, Institut d'Éducation </w:t>
      </w:r>
      <w:proofErr w:type="spellStart"/>
      <w:r w:rsidRPr="001918A9">
        <w:rPr>
          <w:rFonts w:ascii="Calibri" w:hAnsi="Calibri" w:cs="Calibri"/>
          <w:color w:val="000000" w:themeColor="text1"/>
        </w:rPr>
        <w:t>Supérieure</w:t>
      </w:r>
      <w:proofErr w:type="spellEnd"/>
      <w:r w:rsidRPr="001918A9">
        <w:rPr>
          <w:rFonts w:ascii="Calibri" w:hAnsi="Calibri" w:cs="Calibri"/>
          <w:color w:val="000000" w:themeColor="text1"/>
        </w:rPr>
        <w:t xml:space="preserve"> d'État Piaget Diaz, Association culturelle </w:t>
      </w:r>
      <w:proofErr w:type="spellStart"/>
      <w:r w:rsidRPr="001918A9">
        <w:rPr>
          <w:rFonts w:ascii="Calibri" w:hAnsi="Calibri" w:cs="Calibri"/>
          <w:color w:val="000000" w:themeColor="text1"/>
        </w:rPr>
        <w:t>blowart</w:t>
      </w:r>
      <w:proofErr w:type="spellEnd"/>
      <w:r w:rsidRPr="001918A9">
        <w:rPr>
          <w:rFonts w:ascii="Calibri" w:hAnsi="Calibri" w:cs="Calibri"/>
          <w:color w:val="000000" w:themeColor="text1"/>
        </w:rPr>
        <w:t xml:space="preserve">, Théâtre Valmisa, Société </w:t>
      </w:r>
      <w:proofErr w:type="spellStart"/>
      <w:r w:rsidRPr="001918A9">
        <w:rPr>
          <w:rFonts w:ascii="Calibri" w:hAnsi="Calibri" w:cs="Calibri"/>
          <w:color w:val="000000" w:themeColor="text1"/>
        </w:rPr>
        <w:t>Coopérative</w:t>
      </w:r>
      <w:proofErr w:type="spellEnd"/>
      <w:r w:rsidRPr="001918A9">
        <w:rPr>
          <w:rFonts w:ascii="Calibri" w:hAnsi="Calibri" w:cs="Calibri"/>
          <w:color w:val="000000" w:themeColor="text1"/>
        </w:rPr>
        <w:t>, Jardin Botanique de l'Université de Rome "La Sapienza"</w:t>
      </w:r>
      <w:r w:rsidR="00B21F5C">
        <w:rPr>
          <w:rFonts w:ascii="Calibri" w:hAnsi="Calibri" w:cs="Calibri"/>
          <w:color w:val="000000" w:themeColor="text1"/>
        </w:rPr>
        <w:t>, Rossini Lab</w:t>
      </w:r>
    </w:p>
    <w:p w14:paraId="00754A9B" w14:textId="77777777" w:rsidR="00D9260A" w:rsidRPr="000A2641" w:rsidRDefault="00D9260A" w:rsidP="00B21F5C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  <w:sz w:val="12"/>
          <w:szCs w:val="12"/>
          <w:u w:val="single"/>
        </w:rPr>
      </w:pPr>
    </w:p>
    <w:p w14:paraId="6C03962D" w14:textId="6B1D3001" w:rsidR="003D24CD" w:rsidRPr="001918A9" w:rsidRDefault="003D24CD" w:rsidP="00B21F5C">
      <w:pPr>
        <w:pStyle w:val="CorpoA"/>
        <w:suppressAutoHyphens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 w:rsidRPr="00235653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Sites et réseaux sociaux de reference</w:t>
      </w:r>
      <w:r w:rsidRPr="001918A9">
        <w:rPr>
          <w:rFonts w:ascii="Calibri" w:hAnsi="Calibri" w:cs="Calibri"/>
          <w:b/>
          <w:bCs/>
          <w:color w:val="000000" w:themeColor="text1"/>
          <w:lang w:val="en-US"/>
        </w:rPr>
        <w:t>:</w:t>
      </w:r>
    </w:p>
    <w:p w14:paraId="62D14C8A" w14:textId="77777777" w:rsidR="00B21F5C" w:rsidRPr="00B21F5C" w:rsidRDefault="00B21F5C" w:rsidP="00B21F5C">
      <w:pPr>
        <w:pStyle w:val="CorpoA"/>
        <w:suppressAutoHyphens/>
        <w:jc w:val="both"/>
        <w:rPr>
          <w:rFonts w:ascii="Calibri" w:eastAsia="Arial" w:hAnsi="Calibri" w:cs="Calibri"/>
          <w:b/>
          <w:bCs/>
          <w:color w:val="000000" w:themeColor="text1"/>
          <w:lang w:val="en-US"/>
        </w:rPr>
      </w:pPr>
      <w:hyperlink r:id="rId19" w:history="1">
        <w:r w:rsidRPr="00B21F5C">
          <w:rPr>
            <w:rStyle w:val="Link"/>
            <w:rFonts w:ascii="Calibri" w:hAnsi="Calibri" w:cs="Calibri"/>
            <w:b/>
            <w:bCs/>
            <w:color w:val="000000" w:themeColor="text1"/>
            <w:lang w:val="en-US"/>
          </w:rPr>
          <w:t>www.iosonovulnerabile.it/practive-performative/2024-2</w:t>
        </w:r>
      </w:hyperlink>
      <w:r w:rsidRPr="00B21F5C">
        <w:rPr>
          <w:rFonts w:ascii="Calibri" w:hAnsi="Calibri" w:cs="Calibri"/>
          <w:b/>
          <w:bCs/>
          <w:color w:val="000000" w:themeColor="text1"/>
          <w:lang w:val="en-US"/>
        </w:rPr>
        <w:t>/</w:t>
      </w:r>
    </w:p>
    <w:p w14:paraId="44C8C05B" w14:textId="2BCAB7F9" w:rsidR="00B21F5C" w:rsidRPr="00B21F5C" w:rsidRDefault="00B21F5C" w:rsidP="00B21F5C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  <w:lang w:val="en-US"/>
        </w:rPr>
      </w:pPr>
      <w:hyperlink r:id="rId20" w:history="1">
        <w:r w:rsidRPr="00B21F5C">
          <w:rPr>
            <w:rStyle w:val="Link"/>
            <w:rFonts w:ascii="Calibri" w:hAnsi="Calibri" w:cs="Calibri"/>
            <w:color w:val="000000" w:themeColor="text1"/>
            <w:lang w:val="en-US"/>
          </w:rPr>
          <w:t>www.instagram.com/iosonovulnerabile/</w:t>
        </w:r>
      </w:hyperlink>
      <w:r w:rsidRPr="00B21F5C">
        <w:rPr>
          <w:rStyle w:val="Link"/>
          <w:rFonts w:ascii="Calibri" w:hAnsi="Calibri" w:cs="Calibri"/>
          <w:color w:val="000000" w:themeColor="text1"/>
          <w:lang w:val="en-US"/>
        </w:rPr>
        <w:t xml:space="preserve">     </w:t>
      </w:r>
      <w:hyperlink r:id="rId21" w:history="1">
        <w:r w:rsidRPr="00B21F5C">
          <w:rPr>
            <w:rStyle w:val="Collegamentoipertestuale"/>
            <w:rFonts w:ascii="Calibri" w:hAnsi="Calibri" w:cs="Calibri"/>
            <w:u w:val="none"/>
            <w:lang w:val="en-US"/>
          </w:rPr>
          <w:t>www.facebook.com/iosonovulnerabile/</w:t>
        </w:r>
      </w:hyperlink>
    </w:p>
    <w:p w14:paraId="57A8BA79" w14:textId="66B85F98" w:rsidR="00D9260A" w:rsidRPr="00B21F5C" w:rsidRDefault="00B21F5C" w:rsidP="00B21F5C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  <w:lang w:val="en-US"/>
        </w:rPr>
      </w:pPr>
      <w:hyperlink r:id="rId22" w:history="1">
        <w:r w:rsidRPr="00B21F5C">
          <w:rPr>
            <w:rStyle w:val="Collegamentoipertestuale"/>
            <w:rFonts w:ascii="Calibri" w:hAnsi="Calibri" w:cs="Calibri"/>
            <w:u w:val="none"/>
            <w:lang w:val="en-US"/>
          </w:rPr>
          <w:t>https://iicparigi.esteri.it/it/</w:t>
        </w:r>
      </w:hyperlink>
      <w:r w:rsidRPr="00B21F5C">
        <w:rPr>
          <w:rFonts w:ascii="Calibri" w:hAnsi="Calibri" w:cs="Calibri"/>
          <w:color w:val="000000" w:themeColor="text1"/>
          <w:lang w:val="en-US"/>
        </w:rPr>
        <w:t xml:space="preserve">     </w:t>
      </w:r>
      <w:hyperlink r:id="rId23" w:history="1">
        <w:r w:rsidR="00D9260A" w:rsidRPr="00B21F5C">
          <w:rPr>
            <w:rStyle w:val="Link"/>
            <w:rFonts w:ascii="Calibri" w:hAnsi="Calibri" w:cs="Calibri"/>
            <w:color w:val="000000" w:themeColor="text1"/>
            <w:lang w:val="en-US"/>
          </w:rPr>
          <w:t>www.instagram.com/iicparigi/</w:t>
        </w:r>
      </w:hyperlink>
      <w:r w:rsidRPr="00B21F5C">
        <w:rPr>
          <w:rStyle w:val="Link"/>
          <w:rFonts w:ascii="Calibri" w:hAnsi="Calibri" w:cs="Calibri"/>
          <w:color w:val="000000" w:themeColor="text1"/>
          <w:lang w:val="en-US"/>
        </w:rPr>
        <w:t xml:space="preserve">     </w:t>
      </w:r>
      <w:hyperlink r:id="rId24" w:history="1">
        <w:r w:rsidR="00D9260A" w:rsidRPr="00B21F5C">
          <w:rPr>
            <w:rStyle w:val="Link"/>
            <w:rFonts w:ascii="Calibri" w:hAnsi="Calibri" w:cs="Calibri"/>
            <w:color w:val="000000" w:themeColor="text1"/>
            <w:lang w:val="en-US"/>
          </w:rPr>
          <w:t>www.facebook.com/iicparigi</w:t>
        </w:r>
      </w:hyperlink>
    </w:p>
    <w:p w14:paraId="6F8863F0" w14:textId="77777777" w:rsidR="00D9260A" w:rsidRPr="00B21F5C" w:rsidRDefault="00D9260A" w:rsidP="00B21F5C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  <w:sz w:val="12"/>
          <w:szCs w:val="12"/>
          <w:lang w:val="en-US"/>
        </w:rPr>
      </w:pPr>
    </w:p>
    <w:p w14:paraId="1110B717" w14:textId="6FFC670A" w:rsidR="003D24CD" w:rsidRPr="001918A9" w:rsidRDefault="003D24CD" w:rsidP="00B21F5C">
      <w:pPr>
        <w:pStyle w:val="CorpoA"/>
        <w:suppressAutoHyphens/>
        <w:jc w:val="both"/>
        <w:rPr>
          <w:rFonts w:ascii="Calibri" w:hAnsi="Calibri" w:cs="Calibri"/>
          <w:b/>
          <w:bCs/>
          <w:color w:val="000000" w:themeColor="text1"/>
        </w:rPr>
      </w:pPr>
      <w:r w:rsidRPr="00235653">
        <w:rPr>
          <w:rFonts w:ascii="Calibri" w:hAnsi="Calibri" w:cs="Calibri"/>
          <w:b/>
          <w:bCs/>
          <w:color w:val="000000" w:themeColor="text1"/>
          <w:u w:val="single"/>
        </w:rPr>
        <w:t>Contacts pour le presse et la promotion</w:t>
      </w:r>
      <w:r w:rsidRPr="001918A9">
        <w:rPr>
          <w:rFonts w:ascii="Calibri" w:hAnsi="Calibri" w:cs="Calibri"/>
          <w:b/>
          <w:bCs/>
          <w:color w:val="000000" w:themeColor="text1"/>
        </w:rPr>
        <w:t>:</w:t>
      </w:r>
    </w:p>
    <w:p w14:paraId="792D7456" w14:textId="0CAF64E5" w:rsidR="00D9260A" w:rsidRPr="00B21F5C" w:rsidRDefault="003D24CD" w:rsidP="00B21F5C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</w:rPr>
      </w:pPr>
      <w:r w:rsidRPr="00B21F5C">
        <w:rPr>
          <w:rFonts w:ascii="Calibri" w:hAnsi="Calibri" w:cs="Calibri"/>
          <w:color w:val="000000" w:themeColor="text1"/>
        </w:rPr>
        <w:t xml:space="preserve">Institut Culturel Italien </w:t>
      </w:r>
      <w:r w:rsidR="00235653" w:rsidRPr="00B21F5C">
        <w:rPr>
          <w:rFonts w:ascii="Calibri" w:hAnsi="Calibri" w:cs="Calibri"/>
          <w:color w:val="000000" w:themeColor="text1"/>
        </w:rPr>
        <w:t xml:space="preserve">à </w:t>
      </w:r>
      <w:r w:rsidRPr="00B21F5C">
        <w:rPr>
          <w:rFonts w:ascii="Calibri" w:hAnsi="Calibri" w:cs="Calibri"/>
          <w:color w:val="000000" w:themeColor="text1"/>
        </w:rPr>
        <w:t>Paris</w:t>
      </w:r>
      <w:r w:rsidR="00B21F5C" w:rsidRPr="00B21F5C">
        <w:rPr>
          <w:rFonts w:ascii="Calibri" w:hAnsi="Calibri" w:cs="Calibri"/>
          <w:color w:val="000000" w:themeColor="text1"/>
        </w:rPr>
        <w:t xml:space="preserve">: </w:t>
      </w:r>
      <w:r w:rsidRPr="00B21F5C">
        <w:rPr>
          <w:rFonts w:ascii="Calibri" w:hAnsi="Calibri" w:cs="Calibri"/>
          <w:color w:val="000000" w:themeColor="text1"/>
        </w:rPr>
        <w:t xml:space="preserve">Sara Garbagnoli, Francesco </w:t>
      </w:r>
      <w:r w:rsidR="00194CEF" w:rsidRPr="00B21F5C">
        <w:rPr>
          <w:rFonts w:ascii="Calibri" w:hAnsi="Calibri" w:cs="Calibri"/>
          <w:color w:val="000000" w:themeColor="text1"/>
        </w:rPr>
        <w:t xml:space="preserve">Boscolo </w:t>
      </w:r>
      <w:r w:rsidRPr="00B21F5C">
        <w:rPr>
          <w:rFonts w:ascii="Calibri" w:hAnsi="Calibri" w:cs="Calibri"/>
          <w:color w:val="000000" w:themeColor="text1"/>
        </w:rPr>
        <w:t xml:space="preserve">Lisetto </w:t>
      </w:r>
      <w:r w:rsidR="00B15AF1" w:rsidRPr="00B21F5C">
        <w:rPr>
          <w:rFonts w:ascii="Calibri" w:eastAsia="Arial" w:hAnsi="Calibri" w:cs="Calibri"/>
          <w:color w:val="000000" w:themeColor="text1"/>
        </w:rPr>
        <w:t xml:space="preserve">- </w:t>
      </w:r>
      <w:hyperlink r:id="rId25" w:history="1">
        <w:r w:rsidR="00B15AF1" w:rsidRPr="00B21F5C">
          <w:rPr>
            <w:rStyle w:val="Collegamentoipertestuale"/>
            <w:rFonts w:ascii="Calibri" w:hAnsi="Calibri" w:cs="Calibri"/>
            <w:u w:val="none"/>
          </w:rPr>
          <w:t>iicparigi@esteri.it</w:t>
        </w:r>
      </w:hyperlink>
    </w:p>
    <w:p w14:paraId="590A7FF3" w14:textId="61BF2D73" w:rsidR="00D9260A" w:rsidRPr="00B21F5C" w:rsidRDefault="0043095F" w:rsidP="00B21F5C">
      <w:pPr>
        <w:pStyle w:val="CorpoA"/>
        <w:suppressAutoHyphens/>
        <w:jc w:val="both"/>
        <w:rPr>
          <w:rFonts w:ascii="Calibri" w:eastAsia="Arial" w:hAnsi="Calibri" w:cs="Calibri"/>
          <w:color w:val="000000" w:themeColor="text1"/>
        </w:rPr>
      </w:pPr>
      <w:r w:rsidRPr="00B21F5C">
        <w:rPr>
          <w:rFonts w:ascii="Calibri" w:hAnsi="Calibri" w:cs="Calibri"/>
          <w:color w:val="000000" w:themeColor="text1"/>
        </w:rPr>
        <w:t>Movimento VulnerarTe APS</w:t>
      </w:r>
      <w:r w:rsidR="00B21F5C" w:rsidRPr="00B21F5C">
        <w:rPr>
          <w:rFonts w:ascii="Calibri" w:hAnsi="Calibri" w:cs="Calibri"/>
          <w:color w:val="000000" w:themeColor="text1"/>
        </w:rPr>
        <w:t xml:space="preserve">: </w:t>
      </w:r>
      <w:r w:rsidRPr="00B21F5C">
        <w:rPr>
          <w:rFonts w:ascii="Calibri" w:hAnsi="Calibri" w:cs="Calibri"/>
          <w:color w:val="000000" w:themeColor="text1"/>
        </w:rPr>
        <w:t xml:space="preserve">Elisabetta Castiglioni </w:t>
      </w:r>
      <w:r w:rsidR="00B15AF1" w:rsidRPr="00B21F5C">
        <w:rPr>
          <w:rFonts w:ascii="Calibri" w:hAnsi="Calibri" w:cs="Calibri"/>
          <w:color w:val="000000" w:themeColor="text1"/>
        </w:rPr>
        <w:t xml:space="preserve">- </w:t>
      </w:r>
      <w:hyperlink r:id="rId26" w:history="1">
        <w:r w:rsidR="00B15AF1" w:rsidRPr="00B21F5C">
          <w:rPr>
            <w:rStyle w:val="Collegamentoipertestuale"/>
            <w:rFonts w:ascii="Calibri" w:hAnsi="Calibri" w:cs="Calibri"/>
            <w:u w:val="none"/>
          </w:rPr>
          <w:t>info@elisabettacastiglioni.it</w:t>
        </w:r>
      </w:hyperlink>
      <w:r w:rsidR="00B21F5C" w:rsidRPr="00B21F5C">
        <w:rPr>
          <w:rFonts w:ascii="Calibri" w:eastAsia="Arial" w:hAnsi="Calibri" w:cs="Calibri"/>
          <w:color w:val="000000" w:themeColor="text1"/>
        </w:rPr>
        <w:t xml:space="preserve">   </w:t>
      </w:r>
      <w:r w:rsidRPr="00B21F5C">
        <w:rPr>
          <w:rFonts w:ascii="Calibri" w:hAnsi="Calibri" w:cs="Calibri"/>
          <w:color w:val="000000" w:themeColor="text1"/>
        </w:rPr>
        <w:t>+39 328 4112014</w:t>
      </w:r>
    </w:p>
    <w:p w14:paraId="02E0D3B0" w14:textId="28953FA2" w:rsidR="00CB3D4F" w:rsidRPr="001918A9" w:rsidRDefault="00CB3D4F" w:rsidP="00E63F8B">
      <w:pPr>
        <w:pStyle w:val="CorpoA"/>
        <w:pBdr>
          <w:bottom w:val="single" w:sz="6" w:space="1" w:color="auto"/>
        </w:pBdr>
        <w:suppressAutoHyphens/>
        <w:jc w:val="both"/>
        <w:rPr>
          <w:rFonts w:ascii="Calibri" w:hAnsi="Calibri" w:cs="Calibri"/>
          <w:color w:val="000000" w:themeColor="text1"/>
        </w:rPr>
      </w:pPr>
    </w:p>
    <w:p w14:paraId="0327CAA1" w14:textId="77777777" w:rsidR="00E63F8B" w:rsidRPr="001918A9" w:rsidRDefault="00E63F8B" w:rsidP="00E63F8B">
      <w:pPr>
        <w:pStyle w:val="CorpoA"/>
        <w:pBdr>
          <w:top w:val="none" w:sz="0" w:space="0" w:color="auto"/>
        </w:pBdr>
        <w:suppressAutoHyphens/>
        <w:jc w:val="both"/>
        <w:rPr>
          <w:rFonts w:ascii="Calibri" w:hAnsi="Calibri" w:cs="Calibri"/>
          <w:color w:val="000000" w:themeColor="text1"/>
        </w:rPr>
      </w:pPr>
    </w:p>
    <w:p w14:paraId="3EF37EF4" w14:textId="153B1CAA" w:rsidR="00CB3D4F" w:rsidRPr="00971653" w:rsidRDefault="00CB3D4F" w:rsidP="00E63F8B">
      <w:pPr>
        <w:pStyle w:val="CorpoA"/>
        <w:suppressAutoHyphens/>
        <w:jc w:val="both"/>
        <w:rPr>
          <w:rFonts w:ascii="Calibri" w:hAnsi="Calibri" w:cs="Calibri"/>
        </w:rPr>
      </w:pPr>
    </w:p>
    <w:sectPr w:rsidR="00CB3D4F" w:rsidRPr="00971653" w:rsidSect="00E63F8B">
      <w:headerReference w:type="default" r:id="rId27"/>
      <w:footerReference w:type="default" r:id="rId28"/>
      <w:pgSz w:w="11900" w:h="16840"/>
      <w:pgMar w:top="709" w:right="1134" w:bottom="70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8076" w14:textId="77777777" w:rsidR="00E95F90" w:rsidRDefault="00E95F90">
      <w:r>
        <w:separator/>
      </w:r>
    </w:p>
  </w:endnote>
  <w:endnote w:type="continuationSeparator" w:id="0">
    <w:p w14:paraId="3E77412B" w14:textId="77777777" w:rsidR="00E95F90" w:rsidRDefault="00E9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FCD40" w14:textId="77777777" w:rsidR="00D9260A" w:rsidRDefault="00D9260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03DA4" w14:textId="77777777" w:rsidR="00E95F90" w:rsidRDefault="00E95F90">
      <w:r>
        <w:separator/>
      </w:r>
    </w:p>
  </w:footnote>
  <w:footnote w:type="continuationSeparator" w:id="0">
    <w:p w14:paraId="6A717065" w14:textId="77777777" w:rsidR="00E95F90" w:rsidRDefault="00E95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DA9A" w14:textId="77777777" w:rsidR="00D9260A" w:rsidRDefault="00D9260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0A"/>
    <w:rsid w:val="00060A2D"/>
    <w:rsid w:val="00067F04"/>
    <w:rsid w:val="000764E6"/>
    <w:rsid w:val="0008152E"/>
    <w:rsid w:val="000A2641"/>
    <w:rsid w:val="000A2C59"/>
    <w:rsid w:val="000A5702"/>
    <w:rsid w:val="000A6020"/>
    <w:rsid w:val="000C1441"/>
    <w:rsid w:val="000D0D90"/>
    <w:rsid w:val="000F1D64"/>
    <w:rsid w:val="00107C4F"/>
    <w:rsid w:val="001317BF"/>
    <w:rsid w:val="00167572"/>
    <w:rsid w:val="001918A9"/>
    <w:rsid w:val="00194668"/>
    <w:rsid w:val="00194CEF"/>
    <w:rsid w:val="00195006"/>
    <w:rsid w:val="001A5CED"/>
    <w:rsid w:val="001F5A9A"/>
    <w:rsid w:val="00204778"/>
    <w:rsid w:val="00225FAA"/>
    <w:rsid w:val="00231430"/>
    <w:rsid w:val="00235653"/>
    <w:rsid w:val="0023678B"/>
    <w:rsid w:val="00243DB5"/>
    <w:rsid w:val="002456A2"/>
    <w:rsid w:val="002B2A29"/>
    <w:rsid w:val="002C2AEB"/>
    <w:rsid w:val="002F55B6"/>
    <w:rsid w:val="00305026"/>
    <w:rsid w:val="00311AF3"/>
    <w:rsid w:val="00331EC6"/>
    <w:rsid w:val="00342B56"/>
    <w:rsid w:val="0035512F"/>
    <w:rsid w:val="00366004"/>
    <w:rsid w:val="003867DE"/>
    <w:rsid w:val="003A4088"/>
    <w:rsid w:val="003C3437"/>
    <w:rsid w:val="003D144B"/>
    <w:rsid w:val="003D24CD"/>
    <w:rsid w:val="003E4C9D"/>
    <w:rsid w:val="00413AE7"/>
    <w:rsid w:val="00420235"/>
    <w:rsid w:val="0043095F"/>
    <w:rsid w:val="00430DD3"/>
    <w:rsid w:val="00453A74"/>
    <w:rsid w:val="00456919"/>
    <w:rsid w:val="004603D4"/>
    <w:rsid w:val="004828ED"/>
    <w:rsid w:val="00490A79"/>
    <w:rsid w:val="004966C7"/>
    <w:rsid w:val="004A3DAF"/>
    <w:rsid w:val="004B743C"/>
    <w:rsid w:val="004F7AA7"/>
    <w:rsid w:val="0050204C"/>
    <w:rsid w:val="00502999"/>
    <w:rsid w:val="0052307B"/>
    <w:rsid w:val="00574552"/>
    <w:rsid w:val="005814EC"/>
    <w:rsid w:val="00593425"/>
    <w:rsid w:val="005A3B71"/>
    <w:rsid w:val="005A6AB2"/>
    <w:rsid w:val="005B5A1E"/>
    <w:rsid w:val="005D0FE2"/>
    <w:rsid w:val="005D5DF9"/>
    <w:rsid w:val="005E0D02"/>
    <w:rsid w:val="005E29A8"/>
    <w:rsid w:val="005F5D20"/>
    <w:rsid w:val="006037EB"/>
    <w:rsid w:val="0061474D"/>
    <w:rsid w:val="006237DB"/>
    <w:rsid w:val="00645DFB"/>
    <w:rsid w:val="0066603B"/>
    <w:rsid w:val="006B11B0"/>
    <w:rsid w:val="006B6CFD"/>
    <w:rsid w:val="006D604C"/>
    <w:rsid w:val="006E66D3"/>
    <w:rsid w:val="007011AC"/>
    <w:rsid w:val="00706195"/>
    <w:rsid w:val="00764676"/>
    <w:rsid w:val="007658A2"/>
    <w:rsid w:val="00766021"/>
    <w:rsid w:val="0076620B"/>
    <w:rsid w:val="00793FB8"/>
    <w:rsid w:val="007C0BAF"/>
    <w:rsid w:val="007D159D"/>
    <w:rsid w:val="007D23EF"/>
    <w:rsid w:val="007D56C9"/>
    <w:rsid w:val="007E4D72"/>
    <w:rsid w:val="008005E1"/>
    <w:rsid w:val="00802E1E"/>
    <w:rsid w:val="00807F94"/>
    <w:rsid w:val="00830EC8"/>
    <w:rsid w:val="00840D85"/>
    <w:rsid w:val="008467E5"/>
    <w:rsid w:val="0088427E"/>
    <w:rsid w:val="008844C7"/>
    <w:rsid w:val="008869B9"/>
    <w:rsid w:val="008A3CDE"/>
    <w:rsid w:val="008C4BED"/>
    <w:rsid w:val="008D0E8B"/>
    <w:rsid w:val="008D2F65"/>
    <w:rsid w:val="008D33EC"/>
    <w:rsid w:val="008D3B25"/>
    <w:rsid w:val="008D7A19"/>
    <w:rsid w:val="00901095"/>
    <w:rsid w:val="00930C7D"/>
    <w:rsid w:val="00947319"/>
    <w:rsid w:val="00960FFB"/>
    <w:rsid w:val="0096308D"/>
    <w:rsid w:val="00971653"/>
    <w:rsid w:val="009760C0"/>
    <w:rsid w:val="00983712"/>
    <w:rsid w:val="009872D5"/>
    <w:rsid w:val="009A6DDD"/>
    <w:rsid w:val="009D1BED"/>
    <w:rsid w:val="009D4CCD"/>
    <w:rsid w:val="009F2B74"/>
    <w:rsid w:val="00A0569D"/>
    <w:rsid w:val="00A248F9"/>
    <w:rsid w:val="00A727F7"/>
    <w:rsid w:val="00A8584D"/>
    <w:rsid w:val="00AD69BF"/>
    <w:rsid w:val="00AF1D97"/>
    <w:rsid w:val="00B10B7C"/>
    <w:rsid w:val="00B11896"/>
    <w:rsid w:val="00B14615"/>
    <w:rsid w:val="00B15AF1"/>
    <w:rsid w:val="00B21F5C"/>
    <w:rsid w:val="00B30390"/>
    <w:rsid w:val="00B32E40"/>
    <w:rsid w:val="00B4439D"/>
    <w:rsid w:val="00B529E2"/>
    <w:rsid w:val="00B54D16"/>
    <w:rsid w:val="00BC5233"/>
    <w:rsid w:val="00C26D29"/>
    <w:rsid w:val="00C45E03"/>
    <w:rsid w:val="00C52D41"/>
    <w:rsid w:val="00C5351A"/>
    <w:rsid w:val="00C84509"/>
    <w:rsid w:val="00C9147B"/>
    <w:rsid w:val="00C97808"/>
    <w:rsid w:val="00CB3D4F"/>
    <w:rsid w:val="00CD1294"/>
    <w:rsid w:val="00CF0815"/>
    <w:rsid w:val="00D11467"/>
    <w:rsid w:val="00D12E51"/>
    <w:rsid w:val="00D20560"/>
    <w:rsid w:val="00D31C43"/>
    <w:rsid w:val="00D37A2E"/>
    <w:rsid w:val="00D61613"/>
    <w:rsid w:val="00D66E0D"/>
    <w:rsid w:val="00D77848"/>
    <w:rsid w:val="00D9260A"/>
    <w:rsid w:val="00DC0D8F"/>
    <w:rsid w:val="00DC5F6A"/>
    <w:rsid w:val="00DE292F"/>
    <w:rsid w:val="00E07250"/>
    <w:rsid w:val="00E07E7B"/>
    <w:rsid w:val="00E5377C"/>
    <w:rsid w:val="00E63F8B"/>
    <w:rsid w:val="00E66E48"/>
    <w:rsid w:val="00E927B8"/>
    <w:rsid w:val="00E9513A"/>
    <w:rsid w:val="00E95F90"/>
    <w:rsid w:val="00ED2C98"/>
    <w:rsid w:val="00F07A3B"/>
    <w:rsid w:val="00F10D84"/>
    <w:rsid w:val="00F11A5A"/>
    <w:rsid w:val="00F206F7"/>
    <w:rsid w:val="00F2628A"/>
    <w:rsid w:val="00F55A9B"/>
    <w:rsid w:val="00F56FA5"/>
    <w:rsid w:val="00F73282"/>
    <w:rsid w:val="00F82700"/>
    <w:rsid w:val="00F83051"/>
    <w:rsid w:val="00F833DC"/>
    <w:rsid w:val="00FC0423"/>
    <w:rsid w:val="00FD4E26"/>
    <w:rsid w:val="00FE0F45"/>
    <w:rsid w:val="00FE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FD7D"/>
  <w15:docId w15:val="{F5B9799C-2C15-477E-BF39-6E90759D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00"/>
      <w:u w:val="non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00"/>
      <w:sz w:val="24"/>
      <w:szCs w:val="24"/>
      <w:u w:val="non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24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2A2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info@elisabettacastiglioni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iosonovulnerabile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iicparigi@esteri.i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yperlink" Target="https://www.instagram.com/iosonovulnerabil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g"/><Relationship Id="rId24" Type="http://schemas.openxmlformats.org/officeDocument/2006/relationships/hyperlink" Target="http://www.facebook.com/iicparigi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http://www.instagram.com/iicparigi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hyperlink" Target="https://www.iosonovulnerabile.it/practive-performative/2024-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yperlink" Target="https://iicparigi.esteri.it/it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Sergio Mario Illuminato</cp:lastModifiedBy>
  <cp:revision>16</cp:revision>
  <cp:lastPrinted>2024-08-28T15:53:00Z</cp:lastPrinted>
  <dcterms:created xsi:type="dcterms:W3CDTF">2024-09-03T16:57:00Z</dcterms:created>
  <dcterms:modified xsi:type="dcterms:W3CDTF">2024-10-08T07:21:00Z</dcterms:modified>
</cp:coreProperties>
</file>