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5050B" w14:textId="3A692174" w:rsidR="005F5D20" w:rsidRDefault="00331EC6" w:rsidP="005F5D20">
      <w:pPr>
        <w:pStyle w:val="CorpoA"/>
        <w:suppressAutoHyphens/>
        <w:jc w:val="center"/>
        <w:rPr>
          <w:rFonts w:ascii="Calibri" w:hAnsi="Calibri" w:cs="Calibri"/>
          <w:b/>
          <w:bCs/>
          <w:sz w:val="32"/>
          <w:szCs w:val="32"/>
        </w:rPr>
      </w:pPr>
      <w:r w:rsidRPr="001918A9">
        <w:rPr>
          <w:rFonts w:ascii="Calibri" w:hAnsi="Calibri" w:cs="Calibri"/>
          <w:b/>
          <w:bCs/>
          <w:sz w:val="32"/>
          <w:szCs w:val="32"/>
        </w:rPr>
        <w:t>COMMUNIQUÉ DE PRESSE</w:t>
      </w:r>
    </w:p>
    <w:p w14:paraId="170EDC8F" w14:textId="77777777" w:rsidR="005F5D20" w:rsidRPr="005F5D20" w:rsidRDefault="005F5D20" w:rsidP="005F5D20">
      <w:pPr>
        <w:pStyle w:val="CorpoA"/>
        <w:suppressAutoHyphens/>
        <w:jc w:val="center"/>
        <w:rPr>
          <w:rFonts w:ascii="Calibri" w:hAnsi="Calibri" w:cs="Calibri"/>
          <w:b/>
          <w:bCs/>
          <w:sz w:val="32"/>
          <w:szCs w:val="32"/>
        </w:rPr>
      </w:pPr>
    </w:p>
    <w:p w14:paraId="276F2C92" w14:textId="6DBE30D5" w:rsidR="005F5D20" w:rsidRPr="009E21AD" w:rsidRDefault="005F5D20" w:rsidP="005F5D20">
      <w:pPr>
        <w:pStyle w:val="CorpoA"/>
        <w:suppressAutoHyphens/>
        <w:rPr>
          <w:rFonts w:ascii="Calibri" w:hAnsi="Calibri" w:cs="Calibri"/>
          <w:sz w:val="24"/>
          <w:szCs w:val="24"/>
          <w:u w:val="single"/>
        </w:rPr>
      </w:pPr>
      <w:r>
        <w:rPr>
          <w:rFonts w:ascii="Calibri" w:hAnsi="Calibri" w:cs="Calibri"/>
          <w:b/>
          <w:bCs/>
          <w:noProof/>
          <w:sz w:val="36"/>
          <w:szCs w:val="36"/>
          <w14:textOutline w14:w="0" w14:cap="rnd" w14:cmpd="sng" w14:algn="ctr">
            <w14:noFill/>
            <w14:prstDash w14:val="solid"/>
            <w14:bevel/>
          </w14:textOutline>
        </w:rPr>
        <w:drawing>
          <wp:anchor distT="0" distB="0" distL="114300" distR="114300" simplePos="0" relativeHeight="251671552" behindDoc="0" locked="0" layoutInCell="1" allowOverlap="1" wp14:anchorId="2F947BA4" wp14:editId="04E16582">
            <wp:simplePos x="0" y="0"/>
            <wp:positionH relativeFrom="column">
              <wp:posOffset>553085</wp:posOffset>
            </wp:positionH>
            <wp:positionV relativeFrom="paragraph">
              <wp:posOffset>38100</wp:posOffset>
            </wp:positionV>
            <wp:extent cx="2343150" cy="887095"/>
            <wp:effectExtent l="0" t="0" r="0" b="0"/>
            <wp:wrapSquare wrapText="bothSides"/>
            <wp:docPr id="15185766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6692" name="Immagine 1518576692"/>
                    <pic:cNvPicPr/>
                  </pic:nvPicPr>
                  <pic:blipFill>
                    <a:blip r:embed="rId6"/>
                    <a:stretch>
                      <a:fillRect/>
                    </a:stretch>
                  </pic:blipFill>
                  <pic:spPr>
                    <a:xfrm>
                      <a:off x="0" y="0"/>
                      <a:ext cx="2343150" cy="887095"/>
                    </a:xfrm>
                    <a:prstGeom prst="rect">
                      <a:avLst/>
                    </a:prstGeom>
                  </pic:spPr>
                </pic:pic>
              </a:graphicData>
            </a:graphic>
            <wp14:sizeRelH relativeFrom="margin">
              <wp14:pctWidth>0</wp14:pctWidth>
            </wp14:sizeRelH>
            <wp14:sizeRelV relativeFrom="margin">
              <wp14:pctHeight>0</wp14:pctHeight>
            </wp14:sizeRelV>
          </wp:anchor>
        </w:drawing>
      </w:r>
    </w:p>
    <w:p w14:paraId="6F0DB201" w14:textId="67698256" w:rsidR="005F5D20" w:rsidRDefault="005F5D20" w:rsidP="005F5D20">
      <w:pPr>
        <w:pStyle w:val="CorpoA"/>
        <w:suppressAutoHyphens/>
        <w:jc w:val="center"/>
        <w:rPr>
          <w:rFonts w:ascii="Calibri" w:hAnsi="Calibri" w:cs="Calibri"/>
          <w:b/>
          <w:bCs/>
          <w:sz w:val="36"/>
          <w:szCs w:val="36"/>
        </w:rPr>
      </w:pPr>
      <w:r w:rsidRPr="009E21AD">
        <w:rPr>
          <w:rFonts w:ascii="Calibri" w:hAnsi="Calibri" w:cs="Calibri"/>
          <w:noProof/>
          <w:sz w:val="24"/>
          <w:szCs w:val="24"/>
        </w:rPr>
        <w:drawing>
          <wp:inline distT="0" distB="0" distL="0" distR="0" wp14:anchorId="45B72180" wp14:editId="1D8CFDB3">
            <wp:extent cx="2279650" cy="544734"/>
            <wp:effectExtent l="0" t="0" r="0" b="1905"/>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7"/>
                    <a:stretch>
                      <a:fillRect/>
                    </a:stretch>
                  </pic:blipFill>
                  <pic:spPr>
                    <a:xfrm>
                      <a:off x="0" y="0"/>
                      <a:ext cx="2318642" cy="554051"/>
                    </a:xfrm>
                    <a:prstGeom prst="rect">
                      <a:avLst/>
                    </a:prstGeom>
                    <a:ln w="12700" cap="flat">
                      <a:noFill/>
                      <a:miter lim="400000"/>
                    </a:ln>
                    <a:effectLst/>
                  </pic:spPr>
                </pic:pic>
              </a:graphicData>
            </a:graphic>
          </wp:inline>
        </w:drawing>
      </w:r>
    </w:p>
    <w:p w14:paraId="7B72CFD0" w14:textId="33AD806F" w:rsidR="005F5D20" w:rsidRDefault="004B743C" w:rsidP="005F5D20">
      <w:pPr>
        <w:pStyle w:val="CorpoA"/>
        <w:suppressAutoHyphens/>
        <w:jc w:val="center"/>
        <w:rPr>
          <w:rFonts w:ascii="Calibri" w:hAnsi="Calibri" w:cs="Calibri"/>
          <w:b/>
          <w:bCs/>
          <w:sz w:val="36"/>
          <w:szCs w:val="36"/>
        </w:rPr>
      </w:pPr>
      <w:r>
        <w:rPr>
          <w:rFonts w:ascii="Calibri" w:hAnsi="Calibri" w:cs="Calibri"/>
          <w:b/>
          <w:bCs/>
          <w:noProof/>
          <w:sz w:val="24"/>
          <w:szCs w:val="24"/>
          <w14:textOutline w14:w="0" w14:cap="rnd" w14:cmpd="sng" w14:algn="ctr">
            <w14:noFill/>
            <w14:prstDash w14:val="solid"/>
            <w14:bevel/>
          </w14:textOutline>
        </w:rPr>
        <w:drawing>
          <wp:anchor distT="0" distB="0" distL="114300" distR="114300" simplePos="0" relativeHeight="251672576" behindDoc="0" locked="0" layoutInCell="1" allowOverlap="1" wp14:anchorId="43E0A973" wp14:editId="4817E645">
            <wp:simplePos x="0" y="0"/>
            <wp:positionH relativeFrom="column">
              <wp:posOffset>2470150</wp:posOffset>
            </wp:positionH>
            <wp:positionV relativeFrom="paragraph">
              <wp:posOffset>259715</wp:posOffset>
            </wp:positionV>
            <wp:extent cx="1519555" cy="457200"/>
            <wp:effectExtent l="0" t="0" r="4445" b="0"/>
            <wp:wrapSquare wrapText="bothSides"/>
            <wp:docPr id="877790829"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90829" name="Immagine 1" descr="Immagine che contiene nero, oscurità&#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555" cy="457200"/>
                    </a:xfrm>
                    <a:prstGeom prst="rect">
                      <a:avLst/>
                    </a:prstGeom>
                  </pic:spPr>
                </pic:pic>
              </a:graphicData>
            </a:graphic>
            <wp14:sizeRelH relativeFrom="page">
              <wp14:pctWidth>0</wp14:pctWidth>
            </wp14:sizeRelH>
            <wp14:sizeRelV relativeFrom="page">
              <wp14:pctHeight>0</wp14:pctHeight>
            </wp14:sizeRelV>
          </wp:anchor>
        </w:drawing>
      </w:r>
      <w:r w:rsidRPr="009E21AD">
        <w:rPr>
          <w:rFonts w:ascii="Calibri" w:hAnsi="Calibri" w:cs="Calibri"/>
          <w:b/>
          <w:bCs/>
          <w:noProof/>
          <w:sz w:val="24"/>
          <w:szCs w:val="24"/>
        </w:rPr>
        <w:drawing>
          <wp:anchor distT="57150" distB="57150" distL="57150" distR="57150" simplePos="0" relativeHeight="251669504" behindDoc="0" locked="0" layoutInCell="1" allowOverlap="1" wp14:anchorId="44ED7978" wp14:editId="0A1C3722">
            <wp:simplePos x="0" y="0"/>
            <wp:positionH relativeFrom="column">
              <wp:posOffset>4119880</wp:posOffset>
            </wp:positionH>
            <wp:positionV relativeFrom="line">
              <wp:posOffset>93980</wp:posOffset>
            </wp:positionV>
            <wp:extent cx="1133475" cy="752475"/>
            <wp:effectExtent l="0" t="0" r="0" b="0"/>
            <wp:wrapSquare wrapText="bothSides" distT="57150" distB="57150" distL="57150" distR="5715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9"/>
                    <a:stretch>
                      <a:fillRect/>
                    </a:stretch>
                  </pic:blipFill>
                  <pic:spPr>
                    <a:xfrm>
                      <a:off x="0" y="0"/>
                      <a:ext cx="1133475" cy="752475"/>
                    </a:xfrm>
                    <a:prstGeom prst="rect">
                      <a:avLst/>
                    </a:prstGeom>
                    <a:ln w="12700" cap="flat">
                      <a:noFill/>
                      <a:miter lim="400000"/>
                    </a:ln>
                    <a:effectLst/>
                  </pic:spPr>
                </pic:pic>
              </a:graphicData>
            </a:graphic>
          </wp:anchor>
        </w:drawing>
      </w:r>
      <w:r w:rsidRPr="009E21AD">
        <w:rPr>
          <w:rFonts w:ascii="Calibri" w:hAnsi="Calibri" w:cs="Calibri"/>
          <w:noProof/>
          <w:sz w:val="24"/>
          <w:szCs w:val="24"/>
          <w:u w:val="single"/>
        </w:rPr>
        <w:drawing>
          <wp:anchor distT="57150" distB="57150" distL="57150" distR="57150" simplePos="0" relativeHeight="251670528" behindDoc="0" locked="0" layoutInCell="1" allowOverlap="1" wp14:anchorId="4067599E" wp14:editId="6917BC09">
            <wp:simplePos x="0" y="0"/>
            <wp:positionH relativeFrom="column">
              <wp:posOffset>806059</wp:posOffset>
            </wp:positionH>
            <wp:positionV relativeFrom="line">
              <wp:posOffset>206375</wp:posOffset>
            </wp:positionV>
            <wp:extent cx="1461770" cy="603885"/>
            <wp:effectExtent l="25400" t="25400" r="87630" b="94615"/>
            <wp:wrapSquare wrapText="bothSides" distT="57150" distB="57150" distL="57150" distR="5715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0"/>
                    <a:stretch>
                      <a:fillRect/>
                    </a:stretch>
                  </pic:blipFill>
                  <pic:spPr>
                    <a:xfrm>
                      <a:off x="0" y="0"/>
                      <a:ext cx="1461770" cy="603885"/>
                    </a:xfrm>
                    <a:prstGeom prst="rect">
                      <a:avLst/>
                    </a:prstGeom>
                    <a:ln w="12700" cap="flat">
                      <a:noFill/>
                      <a:miter lim="4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9B5DB6" w14:textId="5220FE32" w:rsidR="005F5D20" w:rsidRDefault="005F5D20" w:rsidP="005F5D20">
      <w:pPr>
        <w:pStyle w:val="CorpoA"/>
        <w:suppressAutoHyphens/>
        <w:jc w:val="center"/>
        <w:rPr>
          <w:rFonts w:ascii="Calibri" w:hAnsi="Calibri" w:cs="Calibri"/>
          <w:b/>
          <w:bCs/>
          <w:sz w:val="36"/>
          <w:szCs w:val="36"/>
        </w:rPr>
      </w:pPr>
    </w:p>
    <w:p w14:paraId="296718C3" w14:textId="77777777" w:rsidR="005F5D20" w:rsidRDefault="005F5D20" w:rsidP="005F5D20">
      <w:pPr>
        <w:pStyle w:val="CorpoA"/>
        <w:suppressAutoHyphens/>
        <w:jc w:val="center"/>
        <w:rPr>
          <w:rFonts w:ascii="Calibri" w:hAnsi="Calibri" w:cs="Calibri"/>
          <w:b/>
          <w:bCs/>
          <w:sz w:val="36"/>
          <w:szCs w:val="36"/>
        </w:rPr>
      </w:pPr>
    </w:p>
    <w:p w14:paraId="732DBE3D" w14:textId="77777777" w:rsidR="005F5D20" w:rsidRPr="009E21AD" w:rsidRDefault="005F5D20" w:rsidP="005F5D20">
      <w:pPr>
        <w:pStyle w:val="CorpoA"/>
        <w:suppressAutoHyphens/>
        <w:rPr>
          <w:rFonts w:ascii="Calibri" w:hAnsi="Calibri" w:cs="Calibri"/>
          <w:b/>
          <w:bCs/>
          <w:sz w:val="36"/>
          <w:szCs w:val="36"/>
        </w:rPr>
      </w:pPr>
    </w:p>
    <w:p w14:paraId="303598F2" w14:textId="24543B12" w:rsidR="00331EC6" w:rsidRPr="005F5D20" w:rsidRDefault="00331EC6" w:rsidP="00331EC6">
      <w:pPr>
        <w:pStyle w:val="CorpoA"/>
        <w:suppressAutoHyphens/>
        <w:snapToGrid w:val="0"/>
        <w:jc w:val="center"/>
        <w:rPr>
          <w:rFonts w:ascii="Calibri" w:hAnsi="Calibri" w:cs="Calibri"/>
          <w:b/>
          <w:bCs/>
          <w:spacing w:val="60"/>
          <w:sz w:val="44"/>
          <w:szCs w:val="44"/>
        </w:rPr>
      </w:pPr>
      <w:r w:rsidRPr="005F5D20">
        <w:rPr>
          <w:rFonts w:ascii="Calibri" w:hAnsi="Calibri" w:cs="Calibri"/>
          <w:b/>
          <w:bCs/>
          <w:spacing w:val="60"/>
          <w:sz w:val="44"/>
          <w:szCs w:val="44"/>
        </w:rPr>
        <w:t xml:space="preserve">JESUISVULNÉRABLE </w:t>
      </w:r>
    </w:p>
    <w:p w14:paraId="1354F272" w14:textId="1FA2D32E" w:rsidR="00D9260A" w:rsidRPr="001918A9" w:rsidRDefault="00D31C43" w:rsidP="00331EC6">
      <w:pPr>
        <w:pStyle w:val="CorpoA"/>
        <w:suppressAutoHyphens/>
        <w:snapToGrid w:val="0"/>
        <w:jc w:val="center"/>
        <w:rPr>
          <w:rFonts w:ascii="Calibri" w:hAnsi="Calibri" w:cs="Calibri"/>
          <w:b/>
          <w:bCs/>
          <w:i/>
          <w:iCs/>
          <w:sz w:val="44"/>
          <w:szCs w:val="44"/>
        </w:rPr>
      </w:pPr>
      <w:r w:rsidRPr="001918A9">
        <w:rPr>
          <w:rFonts w:ascii="Calibri" w:hAnsi="Calibri" w:cs="Calibri"/>
          <w:b/>
          <w:bCs/>
          <w:i/>
          <w:iCs/>
          <w:sz w:val="44"/>
          <w:szCs w:val="44"/>
        </w:rPr>
        <w:t>é</w:t>
      </w:r>
      <w:r w:rsidR="00331EC6" w:rsidRPr="001918A9">
        <w:rPr>
          <w:rFonts w:ascii="Calibri" w:hAnsi="Calibri" w:cs="Calibri"/>
          <w:b/>
          <w:bCs/>
          <w:i/>
          <w:iCs/>
          <w:sz w:val="44"/>
          <w:szCs w:val="44"/>
        </w:rPr>
        <w:t>chouer est une conquête, l'art est d'aimer l'erreur</w:t>
      </w:r>
    </w:p>
    <w:p w14:paraId="15157F35" w14:textId="63D66631" w:rsidR="00D12E51" w:rsidRPr="001918A9" w:rsidRDefault="00331EC6" w:rsidP="00331EC6">
      <w:pPr>
        <w:pStyle w:val="CorpoA"/>
        <w:suppressAutoHyphens/>
        <w:snapToGrid w:val="0"/>
        <w:jc w:val="center"/>
        <w:rPr>
          <w:rFonts w:ascii="Calibri" w:eastAsia="Arial" w:hAnsi="Calibri" w:cs="Calibri"/>
          <w:b/>
          <w:bCs/>
          <w:i/>
          <w:iCs/>
        </w:rPr>
      </w:pPr>
      <w:r w:rsidRPr="001918A9">
        <w:rPr>
          <w:rFonts w:ascii="Calibri" w:hAnsi="Calibri" w:cs="Calibri"/>
        </w:rPr>
        <w:t xml:space="preserve">reconnu parmi les </w:t>
      </w:r>
      <w:r w:rsidR="00D12E51" w:rsidRPr="001918A9">
        <w:rPr>
          <w:rFonts w:ascii="Calibri" w:hAnsi="Calibri" w:cs="Calibri"/>
        </w:rPr>
        <w:t>‘</w:t>
      </w:r>
      <w:r w:rsidRPr="001918A9">
        <w:rPr>
          <w:rFonts w:ascii="Calibri" w:hAnsi="Calibri" w:cs="Calibri"/>
          <w:i/>
          <w:iCs/>
        </w:rPr>
        <w:t>Bonnes Pratiques Culturelles de la Région Latium’</w:t>
      </w:r>
      <w:r w:rsidR="004B743C">
        <w:rPr>
          <w:rFonts w:ascii="Calibri" w:hAnsi="Calibri" w:cs="Calibri"/>
          <w:i/>
          <w:iCs/>
        </w:rPr>
        <w:br/>
      </w:r>
      <w:r w:rsidR="004B743C" w:rsidRPr="004B743C">
        <w:rPr>
          <w:rFonts w:ascii="Calibri" w:hAnsi="Calibri" w:cs="Calibri"/>
        </w:rPr>
        <w:t xml:space="preserve">parmi les initiatives officielles de la </w:t>
      </w:r>
      <w:r w:rsidR="00453A74">
        <w:rPr>
          <w:rFonts w:ascii="Calibri" w:hAnsi="Calibri" w:cs="Calibri"/>
        </w:rPr>
        <w:t>‘</w:t>
      </w:r>
      <w:r w:rsidR="004B743C" w:rsidRPr="004B743C">
        <w:rPr>
          <w:rFonts w:ascii="Calibri" w:hAnsi="Calibri" w:cs="Calibri"/>
          <w:i/>
          <w:iCs/>
        </w:rPr>
        <w:t>Vingtième Édition de la Journée Contemporaine</w:t>
      </w:r>
      <w:r w:rsidR="00453A74">
        <w:rPr>
          <w:rFonts w:ascii="Calibri" w:hAnsi="Calibri" w:cs="Calibri"/>
          <w:i/>
          <w:iCs/>
        </w:rPr>
        <w:t>’</w:t>
      </w:r>
      <w:r w:rsidR="00D12E51" w:rsidRPr="001918A9">
        <w:rPr>
          <w:rFonts w:ascii="Calibri" w:hAnsi="Calibri" w:cs="Calibri"/>
        </w:rPr>
        <w:br/>
      </w:r>
    </w:p>
    <w:p w14:paraId="56905E05" w14:textId="40F28D98" w:rsidR="00D9260A" w:rsidRPr="001918A9" w:rsidRDefault="002F55B6" w:rsidP="00331EC6">
      <w:pPr>
        <w:pStyle w:val="CorpoA"/>
        <w:suppressAutoHyphens/>
        <w:snapToGrid w:val="0"/>
        <w:jc w:val="center"/>
        <w:rPr>
          <w:rFonts w:ascii="Calibri" w:eastAsia="Arial" w:hAnsi="Calibri" w:cs="Calibri"/>
          <w:b/>
          <w:bCs/>
          <w:sz w:val="28"/>
          <w:szCs w:val="28"/>
        </w:rPr>
      </w:pPr>
      <w:r w:rsidRPr="001918A9">
        <w:rPr>
          <w:rFonts w:ascii="Calibri" w:hAnsi="Calibri" w:cs="Calibri"/>
          <w:b/>
          <w:bCs/>
          <w:sz w:val="28"/>
          <w:szCs w:val="28"/>
        </w:rPr>
        <w:t>u</w:t>
      </w:r>
      <w:r w:rsidR="00B14615" w:rsidRPr="001918A9">
        <w:rPr>
          <w:rFonts w:ascii="Calibri" w:hAnsi="Calibri" w:cs="Calibri"/>
          <w:b/>
          <w:bCs/>
          <w:sz w:val="28"/>
          <w:szCs w:val="28"/>
        </w:rPr>
        <w:t xml:space="preserve">n </w:t>
      </w:r>
      <w:r w:rsidR="00331EC6" w:rsidRPr="001918A9">
        <w:rPr>
          <w:rFonts w:ascii="Calibri" w:hAnsi="Calibri" w:cs="Calibri"/>
          <w:b/>
          <w:bCs/>
          <w:sz w:val="28"/>
          <w:szCs w:val="28"/>
        </w:rPr>
        <w:t>projet dirigé par</w:t>
      </w:r>
      <w:r w:rsidR="00331EC6" w:rsidRPr="001918A9">
        <w:rPr>
          <w:rFonts w:ascii="Calibri" w:hAnsi="Calibri" w:cs="Calibri"/>
        </w:rPr>
        <w:t xml:space="preserve"> </w:t>
      </w:r>
      <w:r w:rsidR="0043095F" w:rsidRPr="001918A9">
        <w:rPr>
          <w:rFonts w:ascii="Calibri" w:hAnsi="Calibri" w:cs="Calibri"/>
          <w:b/>
          <w:bCs/>
          <w:sz w:val="28"/>
          <w:szCs w:val="28"/>
        </w:rPr>
        <w:t>Sergio Mario Illuminato</w:t>
      </w:r>
    </w:p>
    <w:p w14:paraId="6F425934" w14:textId="77777777" w:rsidR="0043095F" w:rsidRPr="005F5D20" w:rsidRDefault="0043095F" w:rsidP="00331EC6">
      <w:pPr>
        <w:pStyle w:val="CorpoA"/>
        <w:suppressAutoHyphens/>
        <w:snapToGrid w:val="0"/>
        <w:jc w:val="center"/>
        <w:rPr>
          <w:rFonts w:ascii="Calibri" w:hAnsi="Calibri" w:cs="Calibri"/>
          <w:b/>
          <w:bCs/>
          <w:sz w:val="28"/>
          <w:szCs w:val="28"/>
        </w:rPr>
      </w:pPr>
    </w:p>
    <w:p w14:paraId="7B73CDAA" w14:textId="579909A8" w:rsidR="00D9260A" w:rsidRPr="001918A9" w:rsidRDefault="0043095F" w:rsidP="00331EC6">
      <w:pPr>
        <w:pStyle w:val="CorpoA"/>
        <w:suppressAutoHyphens/>
        <w:snapToGrid w:val="0"/>
        <w:jc w:val="center"/>
        <w:rPr>
          <w:rFonts w:ascii="Calibri" w:hAnsi="Calibri" w:cs="Calibri"/>
          <w:b/>
          <w:bCs/>
        </w:rPr>
      </w:pPr>
      <w:r w:rsidRPr="001918A9">
        <w:rPr>
          <w:rFonts w:ascii="Calibri" w:hAnsi="Calibri" w:cs="Calibri"/>
          <w:b/>
          <w:bCs/>
        </w:rPr>
        <w:t>D</w:t>
      </w:r>
      <w:r w:rsidR="00331EC6" w:rsidRPr="001918A9">
        <w:rPr>
          <w:rFonts w:ascii="Calibri" w:hAnsi="Calibri" w:cs="Calibri"/>
          <w:b/>
          <w:bCs/>
        </w:rPr>
        <w:t>u</w:t>
      </w:r>
      <w:r w:rsidRPr="001918A9">
        <w:rPr>
          <w:rFonts w:ascii="Calibri" w:hAnsi="Calibri" w:cs="Calibri"/>
          <w:b/>
          <w:bCs/>
        </w:rPr>
        <w:t xml:space="preserve"> 3 o</w:t>
      </w:r>
      <w:r w:rsidR="00331EC6" w:rsidRPr="001918A9">
        <w:rPr>
          <w:rFonts w:ascii="Calibri" w:hAnsi="Calibri" w:cs="Calibri"/>
          <w:b/>
          <w:bCs/>
        </w:rPr>
        <w:t>c</w:t>
      </w:r>
      <w:r w:rsidRPr="001918A9">
        <w:rPr>
          <w:rFonts w:ascii="Calibri" w:hAnsi="Calibri" w:cs="Calibri"/>
          <w:b/>
          <w:bCs/>
        </w:rPr>
        <w:t>tobre a</w:t>
      </w:r>
      <w:r w:rsidR="00331EC6" w:rsidRPr="001918A9">
        <w:rPr>
          <w:rFonts w:ascii="Calibri" w:hAnsi="Calibri" w:cs="Calibri"/>
          <w:b/>
          <w:bCs/>
        </w:rPr>
        <w:t>u</w:t>
      </w:r>
      <w:r w:rsidRPr="001918A9">
        <w:rPr>
          <w:rFonts w:ascii="Calibri" w:hAnsi="Calibri" w:cs="Calibri"/>
          <w:b/>
          <w:bCs/>
        </w:rPr>
        <w:t xml:space="preserve"> </w:t>
      </w:r>
      <w:r w:rsidR="002C2AEB">
        <w:rPr>
          <w:rFonts w:ascii="Calibri" w:hAnsi="Calibri" w:cs="Calibri"/>
          <w:b/>
          <w:bCs/>
        </w:rPr>
        <w:t>29</w:t>
      </w:r>
      <w:r w:rsidRPr="001918A9">
        <w:rPr>
          <w:rFonts w:ascii="Calibri" w:hAnsi="Calibri" w:cs="Calibri"/>
          <w:b/>
          <w:bCs/>
        </w:rPr>
        <w:t xml:space="preserve"> novembre 2024</w:t>
      </w:r>
    </w:p>
    <w:p w14:paraId="436AE30A" w14:textId="77777777" w:rsidR="0043095F" w:rsidRPr="005F5D20" w:rsidRDefault="0043095F" w:rsidP="00331EC6">
      <w:pPr>
        <w:pStyle w:val="CorpoA"/>
        <w:suppressAutoHyphens/>
        <w:snapToGrid w:val="0"/>
        <w:jc w:val="center"/>
        <w:rPr>
          <w:rFonts w:ascii="Calibri" w:eastAsia="Arial" w:hAnsi="Calibri" w:cs="Calibri"/>
          <w:b/>
          <w:bCs/>
          <w:i/>
          <w:iCs/>
          <w:sz w:val="16"/>
          <w:szCs w:val="16"/>
        </w:rPr>
      </w:pPr>
    </w:p>
    <w:p w14:paraId="0CCE2A3A" w14:textId="31621839" w:rsidR="0043095F" w:rsidRPr="001918A9" w:rsidRDefault="007D159D" w:rsidP="00331EC6">
      <w:pPr>
        <w:pStyle w:val="CorpoA"/>
        <w:suppressAutoHyphens/>
        <w:snapToGrid w:val="0"/>
        <w:jc w:val="center"/>
        <w:rPr>
          <w:rFonts w:ascii="Calibri" w:hAnsi="Calibri" w:cs="Calibri"/>
          <w:b/>
          <w:bCs/>
          <w:sz w:val="28"/>
          <w:szCs w:val="28"/>
        </w:rPr>
      </w:pPr>
      <w:r w:rsidRPr="001918A9">
        <w:rPr>
          <w:rFonts w:ascii="Calibri" w:hAnsi="Calibri" w:cs="Calibri"/>
          <w:b/>
          <w:bCs/>
          <w:sz w:val="28"/>
          <w:szCs w:val="28"/>
        </w:rPr>
        <w:t xml:space="preserve">Institut Culturel Italien </w:t>
      </w:r>
      <w:r w:rsidR="008D0E8B" w:rsidRPr="001918A9">
        <w:rPr>
          <w:rFonts w:ascii="Calibri" w:hAnsi="Calibri" w:cs="Calibri"/>
          <w:b/>
          <w:bCs/>
          <w:color w:val="000000" w:themeColor="text1"/>
          <w:sz w:val="28"/>
          <w:szCs w:val="28"/>
        </w:rPr>
        <w:t>à</w:t>
      </w:r>
      <w:r w:rsidRPr="001918A9">
        <w:rPr>
          <w:rFonts w:ascii="Calibri" w:hAnsi="Calibri" w:cs="Calibri"/>
          <w:b/>
          <w:bCs/>
          <w:sz w:val="28"/>
          <w:szCs w:val="28"/>
        </w:rPr>
        <w:t xml:space="preserve"> </w:t>
      </w:r>
      <w:r w:rsidR="0043095F" w:rsidRPr="001918A9">
        <w:rPr>
          <w:rFonts w:ascii="Calibri" w:hAnsi="Calibri" w:cs="Calibri"/>
          <w:b/>
          <w:bCs/>
          <w:sz w:val="28"/>
          <w:szCs w:val="28"/>
        </w:rPr>
        <w:t>Par</w:t>
      </w:r>
      <w:r w:rsidR="00331EC6" w:rsidRPr="001918A9">
        <w:rPr>
          <w:rFonts w:ascii="Calibri" w:hAnsi="Calibri" w:cs="Calibri"/>
          <w:b/>
          <w:bCs/>
          <w:sz w:val="28"/>
          <w:szCs w:val="28"/>
        </w:rPr>
        <w:t>is</w:t>
      </w:r>
    </w:p>
    <w:p w14:paraId="13F3E278" w14:textId="7ED41F26" w:rsidR="0043095F" w:rsidRPr="001918A9" w:rsidRDefault="0043095F" w:rsidP="005F5D20">
      <w:pPr>
        <w:pStyle w:val="CorpoA"/>
        <w:suppressAutoHyphens/>
        <w:snapToGrid w:val="0"/>
        <w:jc w:val="center"/>
        <w:rPr>
          <w:rFonts w:ascii="Calibri" w:hAnsi="Calibri" w:cs="Calibri"/>
          <w:b/>
          <w:bCs/>
          <w:sz w:val="28"/>
          <w:szCs w:val="28"/>
          <w:lang w:val="fr-FR"/>
        </w:rPr>
      </w:pPr>
      <w:r w:rsidRPr="001918A9">
        <w:rPr>
          <w:rFonts w:ascii="Calibri" w:hAnsi="Calibri" w:cs="Calibri"/>
          <w:b/>
          <w:bCs/>
          <w:sz w:val="28"/>
          <w:szCs w:val="28"/>
          <w:lang w:val="fr-FR"/>
        </w:rPr>
        <w:t>Hôtel de Galliffet</w:t>
      </w:r>
      <w:r w:rsidR="005F5D20">
        <w:rPr>
          <w:rFonts w:ascii="Calibri" w:hAnsi="Calibri" w:cs="Calibri"/>
          <w:b/>
          <w:bCs/>
          <w:sz w:val="28"/>
          <w:szCs w:val="28"/>
          <w:lang w:val="fr-FR"/>
        </w:rPr>
        <w:t xml:space="preserve"> - </w:t>
      </w:r>
      <w:r w:rsidRPr="001918A9">
        <w:rPr>
          <w:rFonts w:ascii="Calibri" w:hAnsi="Calibri" w:cs="Calibri"/>
          <w:b/>
          <w:bCs/>
          <w:sz w:val="28"/>
          <w:szCs w:val="28"/>
          <w:lang w:val="fr-FR"/>
        </w:rPr>
        <w:t>50, rue de Varenne -</w:t>
      </w:r>
      <w:r w:rsidR="007D159D" w:rsidRPr="001918A9">
        <w:rPr>
          <w:rFonts w:ascii="Calibri" w:hAnsi="Calibri" w:cs="Calibri"/>
          <w:b/>
          <w:bCs/>
          <w:sz w:val="28"/>
          <w:szCs w:val="28"/>
          <w:lang w:val="fr-FR"/>
        </w:rPr>
        <w:t xml:space="preserve"> </w:t>
      </w:r>
      <w:r w:rsidRPr="001918A9">
        <w:rPr>
          <w:rFonts w:ascii="Calibri" w:hAnsi="Calibri" w:cs="Calibri"/>
          <w:b/>
          <w:bCs/>
          <w:sz w:val="28"/>
          <w:szCs w:val="28"/>
          <w:lang w:val="fr-FR"/>
        </w:rPr>
        <w:t>75007 Paris</w:t>
      </w:r>
    </w:p>
    <w:p w14:paraId="702FB429" w14:textId="0EE1F058" w:rsidR="0043095F" w:rsidRPr="005F5D20" w:rsidRDefault="0043095F" w:rsidP="00331EC6">
      <w:pPr>
        <w:pStyle w:val="CorpoA"/>
        <w:suppressAutoHyphens/>
        <w:snapToGrid w:val="0"/>
        <w:jc w:val="center"/>
        <w:rPr>
          <w:rFonts w:ascii="Calibri" w:hAnsi="Calibri" w:cs="Calibri"/>
          <w:b/>
          <w:bCs/>
          <w:sz w:val="16"/>
          <w:szCs w:val="16"/>
        </w:rPr>
      </w:pPr>
      <w:r w:rsidRPr="005F5D20">
        <w:rPr>
          <w:rFonts w:ascii="Calibri" w:hAnsi="Calibri" w:cs="Calibri"/>
          <w:b/>
          <w:bCs/>
          <w:sz w:val="16"/>
          <w:szCs w:val="16"/>
        </w:rPr>
        <w:t xml:space="preserve"> </w:t>
      </w:r>
    </w:p>
    <w:p w14:paraId="16B9C7B9" w14:textId="044946CB" w:rsidR="0043095F" w:rsidRPr="001918A9" w:rsidRDefault="0043095F" w:rsidP="005F5D20">
      <w:pPr>
        <w:pStyle w:val="CorpoA"/>
        <w:suppressAutoHyphens/>
        <w:snapToGrid w:val="0"/>
        <w:jc w:val="center"/>
        <w:rPr>
          <w:rFonts w:ascii="Calibri" w:eastAsia="Arial" w:hAnsi="Calibri" w:cs="Calibri"/>
          <w:b/>
          <w:bCs/>
          <w:sz w:val="36"/>
          <w:szCs w:val="36"/>
        </w:rPr>
      </w:pPr>
      <w:r w:rsidRPr="001918A9">
        <w:rPr>
          <w:rFonts w:ascii="Calibri" w:eastAsia="Arial" w:hAnsi="Calibri" w:cs="Calibri"/>
          <w:b/>
          <w:bCs/>
          <w:sz w:val="36"/>
          <w:szCs w:val="36"/>
        </w:rPr>
        <w:t>Inaugura</w:t>
      </w:r>
      <w:r w:rsidR="00331EC6" w:rsidRPr="001918A9">
        <w:rPr>
          <w:rFonts w:ascii="Calibri" w:eastAsia="Arial" w:hAnsi="Calibri" w:cs="Calibri"/>
          <w:b/>
          <w:bCs/>
          <w:sz w:val="36"/>
          <w:szCs w:val="36"/>
        </w:rPr>
        <w:t>tion</w:t>
      </w:r>
      <w:r w:rsidRPr="001918A9">
        <w:rPr>
          <w:rFonts w:ascii="Calibri" w:eastAsia="Arial" w:hAnsi="Calibri" w:cs="Calibri"/>
          <w:b/>
          <w:bCs/>
          <w:sz w:val="36"/>
          <w:szCs w:val="36"/>
        </w:rPr>
        <w:t>:</w:t>
      </w:r>
      <w:r w:rsidR="005F5D20">
        <w:rPr>
          <w:rFonts w:ascii="Calibri" w:eastAsia="Arial" w:hAnsi="Calibri" w:cs="Calibri"/>
          <w:b/>
          <w:bCs/>
          <w:sz w:val="36"/>
          <w:szCs w:val="36"/>
        </w:rPr>
        <w:t xml:space="preserve"> </w:t>
      </w:r>
      <w:r w:rsidR="00331EC6" w:rsidRPr="001918A9">
        <w:rPr>
          <w:rFonts w:ascii="Calibri" w:eastAsia="Arial" w:hAnsi="Calibri" w:cs="Calibri"/>
          <w:b/>
          <w:bCs/>
          <w:sz w:val="36"/>
          <w:szCs w:val="36"/>
        </w:rPr>
        <w:t>Jeudi 3 octobre 2024 - à 18h00</w:t>
      </w:r>
    </w:p>
    <w:p w14:paraId="26603811" w14:textId="77777777" w:rsidR="00331EC6" w:rsidRPr="005F5D20" w:rsidRDefault="00331EC6" w:rsidP="00331EC6">
      <w:pPr>
        <w:pStyle w:val="CorpoA"/>
        <w:suppressAutoHyphens/>
        <w:snapToGrid w:val="0"/>
        <w:jc w:val="center"/>
        <w:rPr>
          <w:rFonts w:ascii="Calibri" w:eastAsia="Arial" w:hAnsi="Calibri" w:cs="Calibri"/>
          <w:b/>
          <w:bCs/>
          <w:sz w:val="16"/>
          <w:szCs w:val="16"/>
        </w:rPr>
      </w:pPr>
    </w:p>
    <w:p w14:paraId="675A7B45" w14:textId="77777777" w:rsidR="00331EC6" w:rsidRPr="001918A9" w:rsidRDefault="00331EC6" w:rsidP="00331EC6">
      <w:pPr>
        <w:pStyle w:val="CorpoA"/>
        <w:suppressAutoHyphens/>
        <w:rPr>
          <w:rFonts w:ascii="Calibri" w:eastAsia="Arial" w:hAnsi="Calibri" w:cs="Calibri"/>
          <w:b/>
          <w:bCs/>
          <w:sz w:val="12"/>
          <w:szCs w:val="12"/>
        </w:rPr>
      </w:pPr>
    </w:p>
    <w:p w14:paraId="24A5E985" w14:textId="10A1ED81" w:rsidR="00D9260A" w:rsidRPr="001918A9" w:rsidRDefault="00F82700" w:rsidP="00E63F8B">
      <w:pPr>
        <w:pStyle w:val="CorpoA"/>
        <w:suppressAutoHyphens/>
        <w:jc w:val="center"/>
        <w:rPr>
          <w:rFonts w:ascii="Calibri" w:eastAsia="Arial" w:hAnsi="Calibri" w:cs="Calibri"/>
          <w:b/>
          <w:bCs/>
          <w:sz w:val="44"/>
          <w:szCs w:val="44"/>
        </w:rPr>
      </w:pPr>
      <w:r w:rsidRPr="001918A9">
        <w:rPr>
          <w:rFonts w:ascii="Calibri" w:eastAsia="Arial" w:hAnsi="Calibri" w:cs="Calibri"/>
          <w:b/>
          <w:bCs/>
          <w:noProof/>
          <w:sz w:val="44"/>
          <w:szCs w:val="44"/>
        </w:rPr>
        <w:drawing>
          <wp:inline distT="0" distB="0" distL="0" distR="0" wp14:anchorId="4438540B" wp14:editId="2DFD71B3">
            <wp:extent cx="5179270" cy="3886200"/>
            <wp:effectExtent l="0" t="0" r="2540" b="0"/>
            <wp:docPr id="8882964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149" cy="3892863"/>
                    </a:xfrm>
                    <a:prstGeom prst="rect">
                      <a:avLst/>
                    </a:prstGeom>
                    <a:noFill/>
                    <a:ln>
                      <a:noFill/>
                    </a:ln>
                  </pic:spPr>
                </pic:pic>
              </a:graphicData>
            </a:graphic>
          </wp:inline>
        </w:drawing>
      </w:r>
    </w:p>
    <w:p w14:paraId="58783938" w14:textId="7A19B749" w:rsidR="00331EC6" w:rsidRPr="001918A9" w:rsidRDefault="00331EC6" w:rsidP="00B14615">
      <w:pPr>
        <w:spacing w:after="120"/>
        <w:jc w:val="both"/>
        <w:rPr>
          <w:rFonts w:ascii="Calibri" w:hAnsi="Calibri" w:cs="Calibri"/>
          <w:color w:val="000000" w:themeColor="text1"/>
          <w:sz w:val="22"/>
          <w:szCs w:val="22"/>
          <w:lang w:val="it-IT"/>
        </w:rPr>
      </w:pPr>
      <w:r w:rsidRPr="001918A9">
        <w:rPr>
          <w:rFonts w:ascii="Calibri" w:hAnsi="Calibri" w:cs="Calibri"/>
          <w:color w:val="000000" w:themeColor="text1"/>
          <w:sz w:val="22"/>
          <w:szCs w:val="22"/>
          <w:lang w:val="it-IT"/>
        </w:rPr>
        <w:lastRenderedPageBreak/>
        <w:t xml:space="preserve">Du </w:t>
      </w:r>
      <w:r w:rsidRPr="001918A9">
        <w:rPr>
          <w:rFonts w:ascii="Calibri" w:hAnsi="Calibri" w:cs="Calibri"/>
          <w:b/>
          <w:bCs/>
          <w:color w:val="000000" w:themeColor="text1"/>
          <w:sz w:val="22"/>
          <w:szCs w:val="22"/>
          <w:lang w:val="it-IT"/>
        </w:rPr>
        <w:t>3 octobre au 30 novembre 2024</w:t>
      </w:r>
      <w:r w:rsidRPr="001918A9">
        <w:rPr>
          <w:rFonts w:ascii="Calibri" w:hAnsi="Calibri" w:cs="Calibri"/>
          <w:color w:val="000000" w:themeColor="text1"/>
          <w:sz w:val="22"/>
          <w:szCs w:val="22"/>
          <w:lang w:val="it-IT"/>
        </w:rPr>
        <w:t>, l'</w:t>
      </w:r>
      <w:r w:rsidRPr="001918A9">
        <w:rPr>
          <w:rFonts w:ascii="Calibri" w:hAnsi="Calibri" w:cs="Calibri"/>
          <w:b/>
          <w:bCs/>
          <w:color w:val="000000" w:themeColor="text1"/>
          <w:sz w:val="22"/>
          <w:szCs w:val="22"/>
          <w:lang w:val="it-IT"/>
        </w:rPr>
        <w:t xml:space="preserve">Institut Culturel Italien à Paris </w:t>
      </w:r>
      <w:r w:rsidRPr="001918A9">
        <w:rPr>
          <w:rFonts w:ascii="Calibri" w:hAnsi="Calibri" w:cs="Calibri"/>
          <w:color w:val="000000" w:themeColor="text1"/>
          <w:sz w:val="22"/>
          <w:szCs w:val="22"/>
          <w:lang w:val="it-IT"/>
        </w:rPr>
        <w:t xml:space="preserve">présente </w:t>
      </w:r>
      <w:r w:rsidRPr="001918A9">
        <w:rPr>
          <w:rFonts w:ascii="Calibri" w:hAnsi="Calibri" w:cs="Calibri"/>
          <w:b/>
          <w:bCs/>
          <w:color w:val="000000" w:themeColor="text1"/>
          <w:sz w:val="22"/>
          <w:szCs w:val="22"/>
          <w:lang w:val="it-IT"/>
        </w:rPr>
        <w:t>JESUISVULNÉRABLE</w:t>
      </w:r>
      <w:r w:rsidRPr="001918A9">
        <w:rPr>
          <w:rFonts w:ascii="Calibri" w:hAnsi="Calibri" w:cs="Calibri"/>
          <w:color w:val="000000" w:themeColor="text1"/>
          <w:sz w:val="22"/>
          <w:szCs w:val="22"/>
          <w:lang w:val="it-IT"/>
        </w:rPr>
        <w:t xml:space="preserve">, </w:t>
      </w:r>
      <w:r w:rsidRPr="001918A9">
        <w:rPr>
          <w:rFonts w:ascii="Calibri" w:hAnsi="Calibri" w:cs="Calibri"/>
          <w:i/>
          <w:iCs/>
          <w:color w:val="000000" w:themeColor="text1"/>
          <w:sz w:val="22"/>
          <w:szCs w:val="22"/>
          <w:lang w:val="it-IT"/>
        </w:rPr>
        <w:t>Échouer est une conquête - l'art est d'aimer l'erreur</w:t>
      </w:r>
      <w:r w:rsidRPr="001918A9">
        <w:rPr>
          <w:rFonts w:ascii="Calibri" w:hAnsi="Calibri" w:cs="Calibri"/>
          <w:color w:val="000000" w:themeColor="text1"/>
          <w:sz w:val="22"/>
          <w:szCs w:val="22"/>
          <w:lang w:val="it-IT"/>
        </w:rPr>
        <w:t xml:space="preserve">, une pratique performative transdisciplinaire </w:t>
      </w:r>
      <w:r w:rsidRPr="001918A9">
        <w:rPr>
          <w:rFonts w:ascii="Calibri" w:hAnsi="Calibri" w:cs="Calibri"/>
          <w:b/>
          <w:bCs/>
          <w:color w:val="000000" w:themeColor="text1"/>
          <w:sz w:val="22"/>
          <w:szCs w:val="22"/>
          <w:lang w:val="it-IT"/>
        </w:rPr>
        <w:t>dirigée par Sergio Mario Illuminato</w:t>
      </w:r>
      <w:r w:rsidRPr="001918A9">
        <w:rPr>
          <w:rFonts w:ascii="Calibri" w:hAnsi="Calibri" w:cs="Calibri"/>
          <w:color w:val="000000" w:themeColor="text1"/>
          <w:sz w:val="22"/>
          <w:szCs w:val="22"/>
          <w:lang w:val="it-IT"/>
        </w:rPr>
        <w:t xml:space="preserve">, qui explore les dernières expérimentations artistiques ainsi que la créativité émergente des écoles et </w:t>
      </w:r>
      <w:r w:rsidR="007D159D" w:rsidRPr="001918A9">
        <w:rPr>
          <w:rFonts w:ascii="Calibri" w:hAnsi="Calibri" w:cs="Calibri"/>
          <w:color w:val="000000" w:themeColor="text1"/>
          <w:sz w:val="22"/>
          <w:szCs w:val="22"/>
          <w:lang w:val="it-IT"/>
        </w:rPr>
        <w:t>des a</w:t>
      </w:r>
      <w:r w:rsidRPr="001918A9">
        <w:rPr>
          <w:rFonts w:ascii="Calibri" w:hAnsi="Calibri" w:cs="Calibri"/>
          <w:color w:val="000000" w:themeColor="text1"/>
          <w:sz w:val="22"/>
          <w:szCs w:val="22"/>
          <w:lang w:val="it-IT"/>
        </w:rPr>
        <w:t>cadémies européennes. L'</w:t>
      </w:r>
      <w:r w:rsidRPr="0061474D">
        <w:rPr>
          <w:rFonts w:ascii="Calibri" w:hAnsi="Calibri" w:cs="Calibri"/>
          <w:b/>
          <w:bCs/>
          <w:color w:val="000000" w:themeColor="text1"/>
          <w:sz w:val="22"/>
          <w:szCs w:val="22"/>
          <w:lang w:val="it-IT"/>
        </w:rPr>
        <w:t>inauguration</w:t>
      </w:r>
      <w:r w:rsidRPr="001918A9">
        <w:rPr>
          <w:rFonts w:ascii="Calibri" w:hAnsi="Calibri" w:cs="Calibri"/>
          <w:color w:val="000000" w:themeColor="text1"/>
          <w:sz w:val="22"/>
          <w:szCs w:val="22"/>
          <w:lang w:val="it-IT"/>
        </w:rPr>
        <w:t xml:space="preserve"> aura lieu le </w:t>
      </w:r>
      <w:r w:rsidRPr="0061474D">
        <w:rPr>
          <w:rFonts w:ascii="Calibri" w:hAnsi="Calibri" w:cs="Calibri"/>
          <w:b/>
          <w:bCs/>
          <w:color w:val="000000" w:themeColor="text1"/>
          <w:sz w:val="22"/>
          <w:szCs w:val="22"/>
          <w:lang w:val="it-IT"/>
        </w:rPr>
        <w:t>jeudi 3 octobre à 18h00</w:t>
      </w:r>
      <w:r w:rsidRPr="001918A9">
        <w:rPr>
          <w:rFonts w:ascii="Calibri" w:hAnsi="Calibri" w:cs="Calibri"/>
          <w:color w:val="000000" w:themeColor="text1"/>
          <w:sz w:val="22"/>
          <w:szCs w:val="22"/>
          <w:lang w:val="it-IT"/>
        </w:rPr>
        <w:t xml:space="preserve"> </w:t>
      </w:r>
      <w:r w:rsidR="007D159D" w:rsidRPr="001918A9">
        <w:rPr>
          <w:rFonts w:ascii="Calibri" w:hAnsi="Calibri" w:cs="Calibri"/>
          <w:color w:val="000000" w:themeColor="text1"/>
          <w:sz w:val="22"/>
          <w:szCs w:val="22"/>
          <w:lang w:val="it-IT"/>
        </w:rPr>
        <w:t xml:space="preserve">auprès de </w:t>
      </w:r>
      <w:r w:rsidRPr="001918A9">
        <w:rPr>
          <w:rFonts w:ascii="Calibri" w:hAnsi="Calibri" w:cs="Calibri"/>
          <w:color w:val="000000" w:themeColor="text1"/>
          <w:sz w:val="22"/>
          <w:szCs w:val="22"/>
          <w:lang w:val="it-IT"/>
        </w:rPr>
        <w:t xml:space="preserve">l'Hôtel de Galliffet, </w:t>
      </w:r>
      <w:r w:rsidR="002C2AEB">
        <w:rPr>
          <w:rFonts w:ascii="Calibri" w:hAnsi="Calibri" w:cs="Calibri"/>
          <w:color w:val="000000" w:themeColor="text1"/>
          <w:sz w:val="22"/>
          <w:szCs w:val="22"/>
          <w:lang w:val="it-IT"/>
        </w:rPr>
        <w:t xml:space="preserve">50 </w:t>
      </w:r>
      <w:r w:rsidRPr="001918A9">
        <w:rPr>
          <w:rFonts w:ascii="Calibri" w:hAnsi="Calibri" w:cs="Calibri"/>
          <w:color w:val="000000" w:themeColor="text1"/>
          <w:sz w:val="22"/>
          <w:szCs w:val="22"/>
          <w:lang w:val="it-IT"/>
        </w:rPr>
        <w:t xml:space="preserve">rue de Varenne. </w:t>
      </w:r>
    </w:p>
    <w:p w14:paraId="5107D67E" w14:textId="3AFEB06F" w:rsidR="00331EC6" w:rsidRPr="001918A9" w:rsidRDefault="00331EC6" w:rsidP="00B14615">
      <w:pPr>
        <w:spacing w:after="120"/>
        <w:jc w:val="both"/>
        <w:rPr>
          <w:rFonts w:ascii="Calibri" w:hAnsi="Calibri" w:cs="Calibri"/>
          <w:color w:val="000000" w:themeColor="text1"/>
          <w:sz w:val="22"/>
          <w:szCs w:val="22"/>
          <w:lang w:val="it-IT"/>
        </w:rPr>
      </w:pPr>
      <w:r w:rsidRPr="001918A9">
        <w:rPr>
          <w:rFonts w:ascii="Calibri" w:hAnsi="Calibri" w:cs="Calibri"/>
          <w:b/>
          <w:bCs/>
          <w:color w:val="000000" w:themeColor="text1"/>
          <w:sz w:val="22"/>
          <w:szCs w:val="22"/>
          <w:lang w:val="it-IT"/>
        </w:rPr>
        <w:t>JESUISVULNÉRABLE</w:t>
      </w:r>
      <w:r w:rsidRPr="001918A9">
        <w:rPr>
          <w:rFonts w:ascii="Calibri" w:hAnsi="Calibri" w:cs="Calibri"/>
          <w:color w:val="000000" w:themeColor="text1"/>
          <w:sz w:val="22"/>
          <w:szCs w:val="22"/>
          <w:lang w:val="it-IT"/>
        </w:rPr>
        <w:t xml:space="preserve"> </w:t>
      </w:r>
      <w:r w:rsidR="00574552" w:rsidRPr="00574552">
        <w:rPr>
          <w:rFonts w:ascii="Calibri" w:hAnsi="Calibri" w:cs="Calibri"/>
          <w:color w:val="000000" w:themeColor="text1"/>
          <w:sz w:val="22"/>
          <w:szCs w:val="22"/>
          <w:lang w:val="it-IT"/>
        </w:rPr>
        <w:t xml:space="preserve">est un voyage à travers l'art et la vulnérabilité réalisé en plusieurs chapitres. Débuté par une résidence d'artiste à l'ancienne Prison Pontificale de Velletri en janvier dernier, le projet se poursuit à Paris puis se poursuit en </w:t>
      </w:r>
      <w:r w:rsidR="000A5702">
        <w:rPr>
          <w:rFonts w:ascii="Calibri" w:hAnsi="Calibri" w:cs="Calibri"/>
          <w:color w:val="000000" w:themeColor="text1"/>
          <w:sz w:val="22"/>
          <w:szCs w:val="22"/>
          <w:lang w:val="it-IT"/>
        </w:rPr>
        <w:t>d</w:t>
      </w:r>
      <w:r w:rsidR="000A5702" w:rsidRPr="000A5702">
        <w:rPr>
          <w:rFonts w:ascii="Calibri" w:hAnsi="Calibri" w:cs="Calibri"/>
          <w:color w:val="000000" w:themeColor="text1"/>
          <w:sz w:val="22"/>
          <w:szCs w:val="22"/>
          <w:lang w:val="it-IT"/>
        </w:rPr>
        <w:t xml:space="preserve">écembre </w:t>
      </w:r>
      <w:r w:rsidR="00574552" w:rsidRPr="00574552">
        <w:rPr>
          <w:rFonts w:ascii="Calibri" w:hAnsi="Calibri" w:cs="Calibri"/>
          <w:color w:val="000000" w:themeColor="text1"/>
          <w:sz w:val="22"/>
          <w:szCs w:val="22"/>
          <w:lang w:val="it-IT"/>
        </w:rPr>
        <w:t xml:space="preserve">prochain à Rome, dans les espaces du Musée Historique de la Villa Altieri. Dans le prestigieux cadre français, un groupe d'artistes de la </w:t>
      </w:r>
      <w:r w:rsidR="00574552">
        <w:rPr>
          <w:rFonts w:ascii="Calibri" w:hAnsi="Calibri" w:cs="Calibri"/>
          <w:color w:val="000000" w:themeColor="text1"/>
          <w:sz w:val="22"/>
          <w:szCs w:val="22"/>
          <w:lang w:val="it-IT"/>
        </w:rPr>
        <w:t>‘</w:t>
      </w:r>
      <w:r w:rsidR="00574552" w:rsidRPr="00574552">
        <w:rPr>
          <w:rFonts w:ascii="Calibri" w:hAnsi="Calibri" w:cs="Calibri"/>
          <w:color w:val="000000" w:themeColor="text1"/>
          <w:sz w:val="22"/>
          <w:szCs w:val="22"/>
          <w:lang w:val="it-IT"/>
        </w:rPr>
        <w:t>matière vivante</w:t>
      </w:r>
      <w:r w:rsidR="00574552">
        <w:rPr>
          <w:rFonts w:ascii="Calibri" w:hAnsi="Calibri" w:cs="Calibri"/>
          <w:color w:val="000000" w:themeColor="text1"/>
          <w:sz w:val="22"/>
          <w:szCs w:val="22"/>
          <w:lang w:val="it-IT"/>
        </w:rPr>
        <w:t>’</w:t>
      </w:r>
      <w:r w:rsidR="00574552" w:rsidRPr="00574552">
        <w:rPr>
          <w:rFonts w:ascii="Calibri" w:hAnsi="Calibri" w:cs="Calibri"/>
          <w:color w:val="000000" w:themeColor="text1"/>
          <w:sz w:val="22"/>
          <w:szCs w:val="22"/>
          <w:lang w:val="it-IT"/>
        </w:rPr>
        <w:t xml:space="preserve"> composera une mosaïque expressive, utilisant des formats et des langages transdisciplinaires pour explorer le thème de la vulnérabilité humaine comme outil de cohésion sociale et civile.</w:t>
      </w:r>
    </w:p>
    <w:p w14:paraId="51170ADA" w14:textId="630457C2" w:rsidR="00331EC6" w:rsidRPr="001918A9" w:rsidRDefault="00331EC6" w:rsidP="00B14615">
      <w:pPr>
        <w:spacing w:after="120"/>
        <w:jc w:val="both"/>
        <w:rPr>
          <w:rFonts w:ascii="Calibri" w:hAnsi="Calibri" w:cs="Calibri"/>
          <w:color w:val="000000" w:themeColor="text1"/>
          <w:sz w:val="22"/>
          <w:szCs w:val="22"/>
          <w:lang w:val="it-IT"/>
        </w:rPr>
      </w:pPr>
      <w:r w:rsidRPr="001918A9">
        <w:rPr>
          <w:rFonts w:ascii="Calibri" w:hAnsi="Calibri" w:cs="Calibri"/>
          <w:color w:val="000000" w:themeColor="text1"/>
          <w:sz w:val="22"/>
          <w:szCs w:val="22"/>
          <w:lang w:val="it-IT"/>
        </w:rPr>
        <w:t>Peinture-sculpture et photographie</w:t>
      </w:r>
      <w:r w:rsidR="00DC0D8F" w:rsidRPr="001918A9">
        <w:rPr>
          <w:rFonts w:ascii="Calibri" w:hAnsi="Calibri" w:cs="Calibri"/>
          <w:color w:val="000000" w:themeColor="text1"/>
          <w:sz w:val="22"/>
          <w:szCs w:val="22"/>
          <w:lang w:val="it-IT"/>
        </w:rPr>
        <w:t>-cinéma</w:t>
      </w:r>
      <w:r w:rsidRPr="001918A9">
        <w:rPr>
          <w:rFonts w:ascii="Calibri" w:hAnsi="Calibri" w:cs="Calibri"/>
          <w:color w:val="000000" w:themeColor="text1"/>
          <w:sz w:val="22"/>
          <w:szCs w:val="22"/>
          <w:lang w:val="it-IT"/>
        </w:rPr>
        <w:t xml:space="preserve"> dialogueront avec la réalité, </w:t>
      </w:r>
      <w:r w:rsidR="007D159D" w:rsidRPr="001918A9">
        <w:rPr>
          <w:rFonts w:ascii="Calibri" w:hAnsi="Calibri" w:cs="Calibri"/>
          <w:color w:val="000000" w:themeColor="text1"/>
          <w:sz w:val="22"/>
          <w:szCs w:val="22"/>
          <w:lang w:val="it-IT"/>
        </w:rPr>
        <w:t xml:space="preserve">en </w:t>
      </w:r>
      <w:r w:rsidRPr="001918A9">
        <w:rPr>
          <w:rFonts w:ascii="Calibri" w:hAnsi="Calibri" w:cs="Calibri"/>
          <w:color w:val="000000" w:themeColor="text1"/>
          <w:sz w:val="22"/>
          <w:szCs w:val="22"/>
          <w:lang w:val="it-IT"/>
        </w:rPr>
        <w:t xml:space="preserve">invitant le </w:t>
      </w:r>
      <w:r w:rsidR="007D159D" w:rsidRPr="001918A9">
        <w:rPr>
          <w:rFonts w:ascii="Calibri" w:hAnsi="Calibri" w:cs="Calibri"/>
          <w:color w:val="000000" w:themeColor="text1"/>
          <w:sz w:val="22"/>
          <w:szCs w:val="22"/>
          <w:lang w:val="it-IT"/>
        </w:rPr>
        <w:t xml:space="preserve">participants </w:t>
      </w:r>
      <w:r w:rsidRPr="001918A9">
        <w:rPr>
          <w:rFonts w:ascii="Calibri" w:hAnsi="Calibri" w:cs="Calibri"/>
          <w:color w:val="000000" w:themeColor="text1"/>
          <w:sz w:val="22"/>
          <w:szCs w:val="22"/>
          <w:lang w:val="it-IT"/>
        </w:rPr>
        <w:t xml:space="preserve">à regarder au-delà des cauchemars du vingt-et-unième siècle et à rechercher </w:t>
      </w:r>
      <w:r w:rsidR="007D159D" w:rsidRPr="001918A9">
        <w:rPr>
          <w:rFonts w:ascii="Calibri" w:hAnsi="Calibri" w:cs="Calibri"/>
          <w:color w:val="000000" w:themeColor="text1"/>
          <w:sz w:val="22"/>
          <w:szCs w:val="22"/>
          <w:lang w:val="it-IT"/>
        </w:rPr>
        <w:t xml:space="preserve">des sollicitations plus profondes </w:t>
      </w:r>
      <w:r w:rsidRPr="001918A9">
        <w:rPr>
          <w:rFonts w:ascii="Calibri" w:hAnsi="Calibri" w:cs="Calibri"/>
          <w:color w:val="000000" w:themeColor="text1"/>
          <w:sz w:val="22"/>
          <w:szCs w:val="22"/>
          <w:lang w:val="it-IT"/>
        </w:rPr>
        <w:t xml:space="preserve">pour éclairer des futurs alternatifs. Dans le jardin conçu par l'architecte Luigi Moretti, les </w:t>
      </w:r>
      <w:r w:rsidRPr="001918A9">
        <w:rPr>
          <w:rFonts w:ascii="Calibri" w:hAnsi="Calibri" w:cs="Calibri"/>
          <w:i/>
          <w:iCs/>
          <w:color w:val="000000" w:themeColor="text1"/>
          <w:sz w:val="22"/>
          <w:szCs w:val="22"/>
          <w:lang w:val="it-IT"/>
        </w:rPr>
        <w:t>Organismes Artistiques Communicants</w:t>
      </w:r>
      <w:r w:rsidRPr="001918A9">
        <w:rPr>
          <w:rFonts w:ascii="Calibri" w:hAnsi="Calibri" w:cs="Calibri"/>
          <w:color w:val="000000" w:themeColor="text1"/>
          <w:sz w:val="22"/>
          <w:szCs w:val="22"/>
          <w:lang w:val="it-IT"/>
        </w:rPr>
        <w:t xml:space="preserve">, tombés du ciel avec une </w:t>
      </w:r>
      <w:r w:rsidR="007D159D" w:rsidRPr="001918A9">
        <w:rPr>
          <w:rFonts w:ascii="Calibri" w:hAnsi="Calibri" w:cs="Calibri"/>
          <w:color w:val="000000" w:themeColor="text1"/>
          <w:sz w:val="22"/>
          <w:szCs w:val="22"/>
          <w:lang w:val="it-IT"/>
        </w:rPr>
        <w:t>allure</w:t>
      </w:r>
      <w:r w:rsidRPr="001918A9">
        <w:rPr>
          <w:rFonts w:ascii="Calibri" w:hAnsi="Calibri" w:cs="Calibri"/>
          <w:color w:val="000000" w:themeColor="text1"/>
          <w:sz w:val="22"/>
          <w:szCs w:val="22"/>
          <w:lang w:val="it-IT"/>
        </w:rPr>
        <w:t xml:space="preserve"> fragile et informelle, évoqueront les </w:t>
      </w:r>
      <w:r w:rsidR="0061474D">
        <w:rPr>
          <w:rFonts w:ascii="Calibri" w:hAnsi="Calibri" w:cs="Calibri"/>
          <w:color w:val="000000" w:themeColor="text1"/>
          <w:sz w:val="22"/>
          <w:szCs w:val="22"/>
          <w:lang w:val="it-IT"/>
        </w:rPr>
        <w:t>‘</w:t>
      </w:r>
      <w:r w:rsidRPr="001918A9">
        <w:rPr>
          <w:rFonts w:ascii="Calibri" w:hAnsi="Calibri" w:cs="Calibri"/>
          <w:color w:val="000000" w:themeColor="text1"/>
          <w:sz w:val="22"/>
          <w:szCs w:val="22"/>
          <w:lang w:val="it-IT"/>
        </w:rPr>
        <w:t>ruines</w:t>
      </w:r>
      <w:r w:rsidR="0061474D">
        <w:rPr>
          <w:rFonts w:ascii="Calibri" w:hAnsi="Calibri" w:cs="Calibri"/>
          <w:color w:val="000000" w:themeColor="text1"/>
          <w:sz w:val="22"/>
          <w:szCs w:val="22"/>
          <w:lang w:val="it-IT"/>
        </w:rPr>
        <w:t>’</w:t>
      </w:r>
      <w:r w:rsidRPr="001918A9">
        <w:rPr>
          <w:rFonts w:ascii="Calibri" w:hAnsi="Calibri" w:cs="Calibri"/>
          <w:color w:val="000000" w:themeColor="text1"/>
          <w:sz w:val="22"/>
          <w:szCs w:val="22"/>
          <w:lang w:val="it-IT"/>
        </w:rPr>
        <w:t xml:space="preserve"> du quotidien contemporain, tandis que la lumière naturelle mettra en valeur des photographies de </w:t>
      </w:r>
      <w:r w:rsidRPr="001918A9">
        <w:rPr>
          <w:rFonts w:ascii="Calibri" w:hAnsi="Calibri" w:cs="Calibri"/>
          <w:i/>
          <w:iCs/>
          <w:color w:val="000000" w:themeColor="text1"/>
          <w:sz w:val="22"/>
          <w:szCs w:val="22"/>
          <w:lang w:val="it-IT"/>
        </w:rPr>
        <w:t>Terres Rares,</w:t>
      </w:r>
      <w:r w:rsidRPr="001918A9">
        <w:rPr>
          <w:rFonts w:ascii="Calibri" w:hAnsi="Calibri" w:cs="Calibri"/>
          <w:color w:val="000000" w:themeColor="text1"/>
          <w:sz w:val="22"/>
          <w:szCs w:val="22"/>
          <w:lang w:val="it-IT"/>
        </w:rPr>
        <w:t xml:space="preserve"> immergées entre cellules décadentes et inscriptions gravées par les détenus. La musique et le son, éléments cruciaux de l'installation, accompagneront le public </w:t>
      </w:r>
      <w:r w:rsidR="007D159D" w:rsidRPr="001918A9">
        <w:rPr>
          <w:rFonts w:ascii="Calibri" w:hAnsi="Calibri" w:cs="Calibri"/>
          <w:color w:val="000000" w:themeColor="text1"/>
          <w:sz w:val="22"/>
          <w:szCs w:val="22"/>
          <w:lang w:val="it-IT"/>
        </w:rPr>
        <w:t xml:space="preserve">à travers </w:t>
      </w:r>
      <w:r w:rsidRPr="001918A9">
        <w:rPr>
          <w:rFonts w:ascii="Calibri" w:hAnsi="Calibri" w:cs="Calibri"/>
          <w:color w:val="000000" w:themeColor="text1"/>
          <w:sz w:val="22"/>
          <w:szCs w:val="22"/>
          <w:lang w:val="it-IT"/>
        </w:rPr>
        <w:t xml:space="preserve">une expérience sensorielle complète, inspirée par les théories de Maurice Merleau-Ponty. </w:t>
      </w:r>
    </w:p>
    <w:p w14:paraId="64C05151" w14:textId="124ED7E8" w:rsidR="00331EC6" w:rsidRDefault="00331EC6" w:rsidP="00B14615">
      <w:pPr>
        <w:spacing w:after="120"/>
        <w:jc w:val="both"/>
        <w:rPr>
          <w:rFonts w:ascii="Calibri" w:hAnsi="Calibri" w:cs="Calibri"/>
          <w:color w:val="000000" w:themeColor="text1"/>
          <w:sz w:val="22"/>
          <w:szCs w:val="22"/>
          <w:lang w:val="it-IT"/>
        </w:rPr>
      </w:pPr>
      <w:r w:rsidRPr="001918A9">
        <w:rPr>
          <w:rFonts w:ascii="Calibri" w:hAnsi="Calibri" w:cs="Calibri"/>
          <w:color w:val="000000" w:themeColor="text1"/>
          <w:sz w:val="22"/>
          <w:szCs w:val="22"/>
          <w:lang w:val="it-IT"/>
        </w:rPr>
        <w:t xml:space="preserve">L'événement inaugural sera ouvert par le Directeur de l'Institut, Antonio Calbi, et par le commissaire </w:t>
      </w:r>
      <w:r w:rsidRPr="00930C7D">
        <w:rPr>
          <w:rFonts w:ascii="Calibri" w:hAnsi="Calibri" w:cs="Calibri"/>
          <w:b/>
          <w:bCs/>
          <w:color w:val="000000" w:themeColor="text1"/>
          <w:sz w:val="22"/>
          <w:szCs w:val="22"/>
          <w:lang w:val="it-IT"/>
        </w:rPr>
        <w:t>Sergio Mario Illuminato</w:t>
      </w:r>
      <w:r w:rsidR="0052307B" w:rsidRPr="00930C7D">
        <w:rPr>
          <w:rFonts w:ascii="Calibri" w:hAnsi="Calibri" w:cs="Calibri"/>
          <w:b/>
          <w:bCs/>
          <w:color w:val="000000" w:themeColor="text1"/>
          <w:sz w:val="22"/>
          <w:szCs w:val="22"/>
          <w:lang w:val="it-IT"/>
        </w:rPr>
        <w:t xml:space="preserve">, </w:t>
      </w:r>
      <w:r w:rsidR="0052307B" w:rsidRPr="0052307B">
        <w:rPr>
          <w:rFonts w:ascii="Calibri" w:hAnsi="Calibri" w:cs="Calibri"/>
          <w:color w:val="000000" w:themeColor="text1"/>
          <w:sz w:val="22"/>
          <w:szCs w:val="22"/>
          <w:lang w:val="it-IT"/>
        </w:rPr>
        <w:t xml:space="preserve">avec la participation </w:t>
      </w:r>
      <w:r w:rsidR="000A5702" w:rsidRPr="000A5702">
        <w:rPr>
          <w:rFonts w:ascii="Calibri" w:hAnsi="Calibri" w:cs="Calibri"/>
          <w:color w:val="000000" w:themeColor="text1"/>
          <w:sz w:val="22"/>
          <w:szCs w:val="22"/>
          <w:lang w:val="it-IT"/>
        </w:rPr>
        <w:t xml:space="preserve">SI. Amb. </w:t>
      </w:r>
      <w:r w:rsidR="000A5702" w:rsidRPr="00930C7D">
        <w:rPr>
          <w:rFonts w:ascii="Calibri" w:hAnsi="Calibri" w:cs="Calibri"/>
          <w:b/>
          <w:bCs/>
          <w:color w:val="000000" w:themeColor="text1"/>
          <w:sz w:val="22"/>
          <w:szCs w:val="22"/>
          <w:lang w:val="it-IT"/>
        </w:rPr>
        <w:t>Liborio Stellino</w:t>
      </w:r>
      <w:r w:rsidR="000A5702" w:rsidRPr="000A5702">
        <w:rPr>
          <w:rFonts w:ascii="Calibri" w:hAnsi="Calibri" w:cs="Calibri"/>
          <w:color w:val="000000" w:themeColor="text1"/>
          <w:sz w:val="22"/>
          <w:szCs w:val="22"/>
          <w:lang w:val="it-IT"/>
        </w:rPr>
        <w:t>, Représentant permanent de l'Italie auprès de l'UNESCO</w:t>
      </w:r>
      <w:r w:rsidR="000A5702">
        <w:rPr>
          <w:rFonts w:ascii="Calibri" w:hAnsi="Calibri" w:cs="Calibri"/>
          <w:color w:val="000000" w:themeColor="text1"/>
          <w:sz w:val="22"/>
          <w:szCs w:val="22"/>
          <w:lang w:val="it-IT"/>
        </w:rPr>
        <w:t xml:space="preserve">, </w:t>
      </w:r>
      <w:r w:rsidR="0052307B" w:rsidRPr="0052307B">
        <w:rPr>
          <w:rFonts w:ascii="Calibri" w:hAnsi="Calibri" w:cs="Calibri"/>
          <w:color w:val="000000" w:themeColor="text1"/>
          <w:sz w:val="22"/>
          <w:szCs w:val="22"/>
          <w:lang w:val="it-IT"/>
        </w:rPr>
        <w:t>d'</w:t>
      </w:r>
      <w:r w:rsidR="0052307B" w:rsidRPr="00930C7D">
        <w:rPr>
          <w:rFonts w:ascii="Calibri" w:hAnsi="Calibri" w:cs="Calibri"/>
          <w:b/>
          <w:bCs/>
          <w:color w:val="000000" w:themeColor="text1"/>
          <w:sz w:val="22"/>
          <w:szCs w:val="22"/>
          <w:lang w:val="it-IT"/>
        </w:rPr>
        <w:t>Alessandra Maria Porfidia</w:t>
      </w:r>
      <w:r w:rsidR="0052307B" w:rsidRPr="0052307B">
        <w:rPr>
          <w:rFonts w:ascii="Calibri" w:hAnsi="Calibri" w:cs="Calibri"/>
          <w:color w:val="000000" w:themeColor="text1"/>
          <w:sz w:val="22"/>
          <w:szCs w:val="22"/>
          <w:lang w:val="it-IT"/>
        </w:rPr>
        <w:t>, Directrice de l'École de Sculpture de l'Académie des Beaux-Arts de Rome</w:t>
      </w:r>
      <w:r w:rsidRPr="001918A9">
        <w:rPr>
          <w:rFonts w:ascii="Calibri" w:hAnsi="Calibri" w:cs="Calibri"/>
          <w:color w:val="000000" w:themeColor="text1"/>
          <w:sz w:val="22"/>
          <w:szCs w:val="22"/>
          <w:lang w:val="it-IT"/>
        </w:rPr>
        <w:t xml:space="preserve">. Suivra en avant-première la projection du court-métrage </w:t>
      </w:r>
      <w:r w:rsidRPr="001918A9">
        <w:rPr>
          <w:rFonts w:ascii="Calibri" w:hAnsi="Calibri" w:cs="Calibri"/>
          <w:i/>
          <w:iCs/>
          <w:color w:val="000000" w:themeColor="text1"/>
          <w:sz w:val="22"/>
          <w:szCs w:val="22"/>
          <w:lang w:val="it-IT"/>
        </w:rPr>
        <w:t>Vulnerare</w:t>
      </w:r>
      <w:r w:rsidRPr="001918A9">
        <w:rPr>
          <w:rFonts w:ascii="Calibri" w:hAnsi="Calibri" w:cs="Calibri"/>
          <w:color w:val="000000" w:themeColor="text1"/>
          <w:sz w:val="22"/>
          <w:szCs w:val="22"/>
          <w:lang w:val="it-IT"/>
        </w:rPr>
        <w:t xml:space="preserve">, actuellement en compétition dans plusieurs grands festivals internationaux, introduit par </w:t>
      </w:r>
      <w:r w:rsidRPr="00930C7D">
        <w:rPr>
          <w:rFonts w:ascii="Calibri" w:hAnsi="Calibri" w:cs="Calibri"/>
          <w:b/>
          <w:bCs/>
          <w:color w:val="000000" w:themeColor="text1"/>
          <w:sz w:val="22"/>
          <w:szCs w:val="22"/>
          <w:lang w:val="it-IT"/>
        </w:rPr>
        <w:t>Giulio Casini</w:t>
      </w:r>
      <w:r w:rsidRPr="001918A9">
        <w:rPr>
          <w:rFonts w:ascii="Calibri" w:hAnsi="Calibri" w:cs="Calibri"/>
          <w:color w:val="000000" w:themeColor="text1"/>
          <w:sz w:val="22"/>
          <w:szCs w:val="22"/>
          <w:lang w:val="it-IT"/>
        </w:rPr>
        <w:t xml:space="preserve">, enseignant à la Libera Università del Cinema de Rome. Enfin, le public pourra </w:t>
      </w:r>
      <w:r w:rsidR="00574552">
        <w:rPr>
          <w:rFonts w:ascii="Calibri" w:hAnsi="Calibri" w:cs="Calibri"/>
          <w:color w:val="000000" w:themeColor="text1"/>
          <w:sz w:val="22"/>
          <w:szCs w:val="22"/>
          <w:lang w:val="it-IT"/>
        </w:rPr>
        <w:t>‘</w:t>
      </w:r>
      <w:r w:rsidRPr="001918A9">
        <w:rPr>
          <w:rFonts w:ascii="Calibri" w:hAnsi="Calibri" w:cs="Calibri"/>
          <w:color w:val="000000" w:themeColor="text1"/>
          <w:sz w:val="22"/>
          <w:szCs w:val="22"/>
          <w:lang w:val="it-IT"/>
        </w:rPr>
        <w:t>se plonger</w:t>
      </w:r>
      <w:r w:rsidR="00574552">
        <w:rPr>
          <w:rFonts w:ascii="Calibri" w:hAnsi="Calibri" w:cs="Calibri"/>
          <w:color w:val="000000" w:themeColor="text1"/>
          <w:sz w:val="22"/>
          <w:szCs w:val="22"/>
          <w:lang w:val="it-IT"/>
        </w:rPr>
        <w:t>’</w:t>
      </w:r>
      <w:r w:rsidRPr="001918A9">
        <w:rPr>
          <w:rFonts w:ascii="Calibri" w:hAnsi="Calibri" w:cs="Calibri"/>
          <w:color w:val="000000" w:themeColor="text1"/>
          <w:sz w:val="22"/>
          <w:szCs w:val="22"/>
          <w:lang w:val="it-IT"/>
        </w:rPr>
        <w:t xml:space="preserve"> dans les </w:t>
      </w:r>
      <w:r w:rsidRPr="001918A9">
        <w:rPr>
          <w:rFonts w:ascii="Calibri" w:hAnsi="Calibri" w:cs="Calibri"/>
          <w:i/>
          <w:iCs/>
          <w:color w:val="000000" w:themeColor="text1"/>
          <w:sz w:val="22"/>
          <w:szCs w:val="22"/>
          <w:lang w:val="it-IT"/>
        </w:rPr>
        <w:t>Organismes Artistiques Communicants</w:t>
      </w:r>
      <w:r w:rsidRPr="001918A9">
        <w:rPr>
          <w:rFonts w:ascii="Calibri" w:hAnsi="Calibri" w:cs="Calibri"/>
          <w:color w:val="000000" w:themeColor="text1"/>
          <w:sz w:val="22"/>
          <w:szCs w:val="22"/>
          <w:lang w:val="it-IT"/>
        </w:rPr>
        <w:t xml:space="preserve"> installés dans le jardin de l'Institut, accompagnés d'une dégustation du vin sicilien </w:t>
      </w:r>
      <w:r w:rsidRPr="0061474D">
        <w:rPr>
          <w:rFonts w:ascii="Calibri" w:hAnsi="Calibri" w:cs="Calibri"/>
          <w:i/>
          <w:iCs/>
          <w:color w:val="000000" w:themeColor="text1"/>
          <w:sz w:val="22"/>
          <w:szCs w:val="22"/>
          <w:lang w:val="it-IT"/>
        </w:rPr>
        <w:t>Pietradolce</w:t>
      </w:r>
      <w:r w:rsidRPr="001918A9">
        <w:rPr>
          <w:rFonts w:ascii="Calibri" w:hAnsi="Calibri" w:cs="Calibri"/>
          <w:color w:val="000000" w:themeColor="text1"/>
          <w:sz w:val="22"/>
          <w:szCs w:val="22"/>
          <w:lang w:val="it-IT"/>
        </w:rPr>
        <w:t>, originaire des terres de l'Etna.</w:t>
      </w:r>
    </w:p>
    <w:p w14:paraId="235B83DF" w14:textId="77777777" w:rsidR="00B21F5C" w:rsidRPr="00B21F5C" w:rsidRDefault="00B21F5C" w:rsidP="00B21F5C">
      <w:pPr>
        <w:spacing w:after="120"/>
        <w:jc w:val="both"/>
        <w:rPr>
          <w:rFonts w:ascii="Calibri" w:hAnsi="Calibri" w:cs="Calibri"/>
          <w:color w:val="000000" w:themeColor="text1"/>
          <w:sz w:val="22"/>
          <w:szCs w:val="22"/>
          <w:lang w:val="fr-FR"/>
        </w:rPr>
      </w:pPr>
      <w:r w:rsidRPr="00B21F5C">
        <w:rPr>
          <w:rFonts w:ascii="Calibri" w:hAnsi="Calibri" w:cs="Calibri"/>
          <w:color w:val="000000" w:themeColor="text1"/>
          <w:sz w:val="22"/>
          <w:szCs w:val="22"/>
          <w:lang w:val="fr-FR"/>
        </w:rPr>
        <w:t xml:space="preserve">Parmi les dispositifs artistiques, sera présente </w:t>
      </w:r>
      <w:r w:rsidRPr="00B21F5C">
        <w:rPr>
          <w:rFonts w:ascii="Calibri" w:hAnsi="Calibri" w:cs="Calibri"/>
          <w:i/>
          <w:iCs/>
          <w:color w:val="000000" w:themeColor="text1"/>
          <w:sz w:val="22"/>
          <w:szCs w:val="22"/>
          <w:lang w:val="fr-FR"/>
        </w:rPr>
        <w:t>Jonchets, ou Sciangai</w:t>
      </w:r>
      <w:r w:rsidRPr="00B21F5C">
        <w:rPr>
          <w:rFonts w:ascii="Calibri" w:hAnsi="Calibri" w:cs="Calibri"/>
          <w:color w:val="000000" w:themeColor="text1"/>
          <w:sz w:val="22"/>
          <w:szCs w:val="22"/>
          <w:lang w:val="fr-FR"/>
        </w:rPr>
        <w:t xml:space="preserve">, réalisé collectivement par de jeunes artistes de l'Académie des Beaux-Arts de Rome, qui invite à ne pas se rendre face aux crises sociales et environnementales contemporaines. </w:t>
      </w:r>
      <w:r w:rsidRPr="00B21F5C">
        <w:rPr>
          <w:rFonts w:ascii="Calibri" w:hAnsi="Calibri" w:cs="Calibri"/>
          <w:i/>
          <w:iCs/>
          <w:color w:val="000000" w:themeColor="text1"/>
          <w:sz w:val="22"/>
          <w:szCs w:val="22"/>
          <w:lang w:val="fr-FR"/>
        </w:rPr>
        <w:t>Il incombe à chacun d’entre nous</w:t>
      </w:r>
      <w:r w:rsidRPr="00B21F5C">
        <w:rPr>
          <w:rFonts w:ascii="Calibri" w:hAnsi="Calibri" w:cs="Calibri"/>
          <w:color w:val="000000" w:themeColor="text1"/>
          <w:sz w:val="22"/>
          <w:szCs w:val="22"/>
          <w:lang w:val="fr-FR"/>
        </w:rPr>
        <w:t xml:space="preserve"> - déclarent-ils - </w:t>
      </w:r>
      <w:r w:rsidRPr="00B21F5C">
        <w:rPr>
          <w:rFonts w:ascii="Calibri" w:hAnsi="Calibri" w:cs="Calibri"/>
          <w:i/>
          <w:iCs/>
          <w:color w:val="000000" w:themeColor="text1"/>
          <w:sz w:val="22"/>
          <w:szCs w:val="22"/>
          <w:lang w:val="fr-FR"/>
        </w:rPr>
        <w:t xml:space="preserve">de tenter de dégager de la complexité quotidienne, un par un, autant de peurs et de fragilités que possible, cherchant un mouvement de contact et d'émotion. </w:t>
      </w:r>
    </w:p>
    <w:p w14:paraId="327A92B9" w14:textId="6ABC86CF" w:rsidR="00B21F5C" w:rsidRPr="001918A9" w:rsidRDefault="00B21F5C" w:rsidP="00B21F5C">
      <w:pPr>
        <w:pStyle w:val="CorpoA"/>
        <w:suppressAutoHyphens/>
        <w:spacing w:after="120"/>
        <w:jc w:val="both"/>
        <w:rPr>
          <w:rFonts w:ascii="Calibri" w:hAnsi="Calibri" w:cs="Calibri"/>
          <w:color w:val="000000" w:themeColor="text1"/>
        </w:rPr>
      </w:pPr>
      <w:r>
        <w:rPr>
          <w:rFonts w:ascii="Calibri" w:hAnsi="Calibri" w:cs="Calibri"/>
          <w:b/>
          <w:bCs/>
          <w:color w:val="000000" w:themeColor="text1"/>
        </w:rPr>
        <w:t>A</w:t>
      </w:r>
      <w:r w:rsidRPr="001918A9">
        <w:rPr>
          <w:rFonts w:ascii="Calibri" w:hAnsi="Calibri" w:cs="Calibri"/>
          <w:b/>
          <w:bCs/>
          <w:color w:val="000000" w:themeColor="text1"/>
        </w:rPr>
        <w:t>rtistes participants</w:t>
      </w:r>
      <w:r w:rsidRPr="001918A9">
        <w:rPr>
          <w:rFonts w:ascii="Calibri" w:hAnsi="Calibri" w:cs="Calibri"/>
          <w:color w:val="000000" w:themeColor="text1"/>
        </w:rPr>
        <w:t xml:space="preserve">: </w:t>
      </w:r>
      <w:r w:rsidRPr="001918A9">
        <w:rPr>
          <w:rFonts w:ascii="Calibri" w:hAnsi="Calibri" w:cs="Calibri"/>
          <w:b/>
          <w:bCs/>
          <w:color w:val="000000" w:themeColor="text1"/>
        </w:rPr>
        <w:t>Sergio Mario Illuminato</w:t>
      </w:r>
      <w:r w:rsidRPr="001918A9">
        <w:rPr>
          <w:rFonts w:ascii="Calibri" w:hAnsi="Calibri" w:cs="Calibri"/>
          <w:color w:val="000000" w:themeColor="text1"/>
        </w:rPr>
        <w:t xml:space="preserve"> (peinture-sculpture), </w:t>
      </w:r>
      <w:r w:rsidRPr="001918A9">
        <w:rPr>
          <w:rFonts w:ascii="Calibri" w:hAnsi="Calibri" w:cs="Calibri"/>
          <w:b/>
          <w:bCs/>
          <w:color w:val="000000" w:themeColor="text1"/>
        </w:rPr>
        <w:t>Rosa Maria Zito</w:t>
      </w:r>
      <w:r w:rsidRPr="001918A9">
        <w:rPr>
          <w:rFonts w:ascii="Calibri" w:hAnsi="Calibri" w:cs="Calibri"/>
          <w:color w:val="000000" w:themeColor="text1"/>
        </w:rPr>
        <w:t xml:space="preserve"> (scénographie et photographie), </w:t>
      </w:r>
      <w:r w:rsidRPr="001918A9">
        <w:rPr>
          <w:rFonts w:ascii="Calibri" w:hAnsi="Calibri" w:cs="Calibri"/>
          <w:b/>
          <w:bCs/>
          <w:color w:val="000000" w:themeColor="text1"/>
        </w:rPr>
        <w:t>Roberto Biagiotti</w:t>
      </w:r>
      <w:r w:rsidRPr="001918A9">
        <w:rPr>
          <w:rFonts w:ascii="Calibri" w:hAnsi="Calibri" w:cs="Calibri"/>
          <w:color w:val="000000" w:themeColor="text1"/>
        </w:rPr>
        <w:t xml:space="preserve"> (cinéma), </w:t>
      </w:r>
      <w:r w:rsidRPr="001918A9">
        <w:rPr>
          <w:rFonts w:ascii="Calibri" w:hAnsi="Calibri" w:cs="Calibri"/>
          <w:b/>
          <w:bCs/>
          <w:color w:val="000000" w:themeColor="text1"/>
        </w:rPr>
        <w:t>Lucia Bendia</w:t>
      </w:r>
      <w:r w:rsidRPr="001918A9">
        <w:rPr>
          <w:rFonts w:ascii="Calibri" w:hAnsi="Calibri" w:cs="Calibri"/>
          <w:color w:val="000000" w:themeColor="text1"/>
        </w:rPr>
        <w:t xml:space="preserve"> (théâtre), </w:t>
      </w:r>
      <w:r w:rsidRPr="001918A9">
        <w:rPr>
          <w:rFonts w:ascii="Calibri" w:hAnsi="Calibri" w:cs="Calibri"/>
          <w:b/>
          <w:bCs/>
          <w:color w:val="000000" w:themeColor="text1"/>
        </w:rPr>
        <w:t>Patrizia Cavola</w:t>
      </w:r>
      <w:r w:rsidRPr="001918A9">
        <w:rPr>
          <w:rFonts w:ascii="Calibri" w:hAnsi="Calibri" w:cs="Calibri"/>
          <w:color w:val="000000" w:themeColor="text1"/>
        </w:rPr>
        <w:t xml:space="preserve"> et </w:t>
      </w:r>
      <w:r w:rsidRPr="001918A9">
        <w:rPr>
          <w:rFonts w:ascii="Calibri" w:hAnsi="Calibri" w:cs="Calibri"/>
          <w:b/>
          <w:bCs/>
          <w:color w:val="000000" w:themeColor="text1"/>
        </w:rPr>
        <w:t>Ivan Truol</w:t>
      </w:r>
      <w:r w:rsidRPr="001918A9">
        <w:rPr>
          <w:rFonts w:ascii="Calibri" w:hAnsi="Calibri" w:cs="Calibri"/>
          <w:color w:val="000000" w:themeColor="text1"/>
        </w:rPr>
        <w:t xml:space="preserve"> (chorégraphies), </w:t>
      </w:r>
      <w:r w:rsidRPr="001918A9">
        <w:rPr>
          <w:rFonts w:ascii="Calibri" w:hAnsi="Calibri" w:cs="Calibri"/>
          <w:b/>
          <w:bCs/>
          <w:color w:val="000000" w:themeColor="text1"/>
        </w:rPr>
        <w:t>Camilla Perugini</w:t>
      </w:r>
      <w:r w:rsidRPr="001918A9">
        <w:rPr>
          <w:rFonts w:ascii="Calibri" w:hAnsi="Calibri" w:cs="Calibri"/>
          <w:color w:val="000000" w:themeColor="text1"/>
        </w:rPr>
        <w:t xml:space="preserve"> et </w:t>
      </w:r>
      <w:r w:rsidRPr="001918A9">
        <w:rPr>
          <w:rFonts w:ascii="Calibri" w:hAnsi="Calibri" w:cs="Calibri"/>
          <w:b/>
          <w:bCs/>
          <w:color w:val="000000" w:themeColor="text1"/>
        </w:rPr>
        <w:t>Nicholas Baffoni</w:t>
      </w:r>
      <w:r w:rsidRPr="001918A9">
        <w:rPr>
          <w:rFonts w:ascii="Calibri" w:hAnsi="Calibri" w:cs="Calibri"/>
          <w:color w:val="000000" w:themeColor="text1"/>
        </w:rPr>
        <w:t xml:space="preserve"> (danse), </w:t>
      </w:r>
      <w:r w:rsidRPr="001918A9">
        <w:rPr>
          <w:rFonts w:ascii="Calibri" w:hAnsi="Calibri" w:cs="Calibri"/>
          <w:b/>
          <w:bCs/>
          <w:color w:val="000000" w:themeColor="text1"/>
        </w:rPr>
        <w:t>Andrea Moscianese</w:t>
      </w:r>
      <w:r w:rsidRPr="001918A9">
        <w:rPr>
          <w:rFonts w:ascii="Calibri" w:hAnsi="Calibri" w:cs="Calibri"/>
          <w:color w:val="000000" w:themeColor="text1"/>
        </w:rPr>
        <w:t xml:space="preserve"> (musique), </w:t>
      </w:r>
      <w:r w:rsidRPr="001918A9">
        <w:rPr>
          <w:rFonts w:ascii="Calibri" w:hAnsi="Calibri" w:cs="Calibri"/>
          <w:b/>
          <w:bCs/>
          <w:color w:val="000000" w:themeColor="text1"/>
        </w:rPr>
        <w:t xml:space="preserve">Davide Palmiotto </w:t>
      </w:r>
      <w:r w:rsidRPr="001918A9">
        <w:rPr>
          <w:rFonts w:ascii="Calibri" w:hAnsi="Calibri" w:cs="Calibri"/>
          <w:color w:val="000000" w:themeColor="text1"/>
        </w:rPr>
        <w:t xml:space="preserve">(conception sonore), </w:t>
      </w:r>
      <w:r w:rsidRPr="001918A9">
        <w:rPr>
          <w:rFonts w:ascii="Calibri" w:hAnsi="Calibri" w:cs="Calibri"/>
          <w:b/>
          <w:bCs/>
          <w:color w:val="000000" w:themeColor="text1"/>
        </w:rPr>
        <w:t>Roberta Melasecca</w:t>
      </w:r>
      <w:r w:rsidRPr="001918A9">
        <w:rPr>
          <w:rFonts w:ascii="Calibri" w:hAnsi="Calibri" w:cs="Calibri"/>
          <w:color w:val="000000" w:themeColor="text1"/>
        </w:rPr>
        <w:t xml:space="preserve"> (édition), </w:t>
      </w:r>
      <w:r w:rsidRPr="001918A9">
        <w:rPr>
          <w:rFonts w:ascii="Calibri" w:hAnsi="Calibri" w:cs="Calibri"/>
          <w:b/>
          <w:bCs/>
          <w:color w:val="000000" w:themeColor="text1"/>
        </w:rPr>
        <w:t>Gino Potini</w:t>
      </w:r>
      <w:r w:rsidRPr="001918A9">
        <w:rPr>
          <w:rFonts w:ascii="Calibri" w:hAnsi="Calibri" w:cs="Calibri"/>
          <w:color w:val="000000" w:themeColor="text1"/>
        </w:rPr>
        <w:t xml:space="preserve"> (éclairage); les </w:t>
      </w:r>
      <w:r w:rsidRPr="001918A9">
        <w:rPr>
          <w:rFonts w:ascii="Calibri" w:hAnsi="Calibri" w:cs="Calibri"/>
          <w:b/>
          <w:bCs/>
          <w:color w:val="000000" w:themeColor="text1"/>
        </w:rPr>
        <w:t>jeunes artistes</w:t>
      </w:r>
      <w:r w:rsidRPr="001918A9">
        <w:rPr>
          <w:rFonts w:ascii="Calibri" w:hAnsi="Calibri" w:cs="Calibri"/>
          <w:color w:val="000000" w:themeColor="text1"/>
        </w:rPr>
        <w:t xml:space="preserve"> de l'École de Sculpture de l'</w:t>
      </w:r>
      <w:r w:rsidRPr="001918A9">
        <w:rPr>
          <w:rFonts w:ascii="Calibri" w:hAnsi="Calibri" w:cs="Calibri"/>
          <w:b/>
          <w:bCs/>
          <w:color w:val="000000" w:themeColor="text1"/>
        </w:rPr>
        <w:t xml:space="preserve">Académie des Beaux-Arts de Rome </w:t>
      </w:r>
      <w:r w:rsidRPr="001918A9">
        <w:rPr>
          <w:rFonts w:ascii="Calibri" w:hAnsi="Calibri" w:cs="Calibri"/>
          <w:color w:val="000000" w:themeColor="text1"/>
        </w:rPr>
        <w:t xml:space="preserve">dirigée par </w:t>
      </w:r>
      <w:r w:rsidRPr="001918A9">
        <w:rPr>
          <w:rFonts w:ascii="Calibri" w:hAnsi="Calibri" w:cs="Calibri"/>
          <w:b/>
          <w:bCs/>
          <w:color w:val="000000" w:themeColor="text1"/>
        </w:rPr>
        <w:t>Alessandra Maria Porfidia</w:t>
      </w:r>
      <w:r w:rsidRPr="001918A9">
        <w:rPr>
          <w:rFonts w:ascii="Calibri" w:hAnsi="Calibri" w:cs="Calibri"/>
          <w:color w:val="000000" w:themeColor="text1"/>
        </w:rPr>
        <w:t xml:space="preserve">: </w:t>
      </w:r>
      <w:r w:rsidRPr="001918A9">
        <w:rPr>
          <w:rFonts w:ascii="Calibri" w:hAnsi="Calibri" w:cs="Calibri"/>
          <w:b/>
          <w:bCs/>
          <w:color w:val="000000" w:themeColor="text1"/>
        </w:rPr>
        <w:t>Vittoria Andreacchi, Rossella Antezza, Maria Vittoria Rocchi, Violetta Totaro</w:t>
      </w:r>
      <w:r w:rsidRPr="001918A9">
        <w:rPr>
          <w:rFonts w:ascii="Calibri" w:hAnsi="Calibri" w:cs="Calibri"/>
          <w:color w:val="000000" w:themeColor="text1"/>
        </w:rPr>
        <w:t xml:space="preserve">; les étudiants de l'Institut d'Éducation Supérieure d'État </w:t>
      </w:r>
      <w:r w:rsidRPr="001918A9">
        <w:rPr>
          <w:rFonts w:ascii="Calibri" w:hAnsi="Calibri" w:cs="Calibri"/>
          <w:b/>
          <w:bCs/>
          <w:color w:val="000000" w:themeColor="text1"/>
        </w:rPr>
        <w:t>Piaget-Diaz</w:t>
      </w:r>
      <w:r w:rsidRPr="001918A9">
        <w:rPr>
          <w:rFonts w:ascii="Calibri" w:hAnsi="Calibri" w:cs="Calibri"/>
          <w:color w:val="000000" w:themeColor="text1"/>
        </w:rPr>
        <w:t xml:space="preserve"> de Rome coordonnés par </w:t>
      </w:r>
      <w:r w:rsidRPr="001918A9">
        <w:rPr>
          <w:rFonts w:ascii="Calibri" w:hAnsi="Calibri" w:cs="Calibri"/>
          <w:b/>
          <w:bCs/>
          <w:color w:val="000000" w:themeColor="text1"/>
        </w:rPr>
        <w:t>Serena Santilli</w:t>
      </w:r>
      <w:r w:rsidRPr="001918A9">
        <w:rPr>
          <w:rFonts w:ascii="Calibri" w:hAnsi="Calibri" w:cs="Calibri"/>
          <w:color w:val="000000" w:themeColor="text1"/>
        </w:rPr>
        <w:t>.</w:t>
      </w:r>
    </w:p>
    <w:p w14:paraId="677A6124" w14:textId="77777777" w:rsidR="00B21F5C" w:rsidRDefault="00B21F5C" w:rsidP="00B21F5C">
      <w:pPr>
        <w:spacing w:after="120"/>
        <w:jc w:val="both"/>
        <w:rPr>
          <w:rFonts w:ascii="Calibri" w:hAnsi="Calibri" w:cs="Calibri"/>
          <w:color w:val="000000" w:themeColor="text1"/>
          <w:sz w:val="22"/>
          <w:szCs w:val="22"/>
          <w:lang w:val="fr-FR"/>
        </w:rPr>
      </w:pPr>
      <w:r w:rsidRPr="00D11964">
        <w:rPr>
          <w:rFonts w:ascii="Calibri" w:hAnsi="Calibri" w:cs="Calibri"/>
          <w:i/>
          <w:iCs/>
          <w:color w:val="000000" w:themeColor="text1"/>
          <w:sz w:val="22"/>
          <w:szCs w:val="22"/>
          <w:lang w:val="fr-FR"/>
        </w:rPr>
        <w:t>La culture est une occasion de formation et de croissance, et parfois aussi de lutte contre les injustices. Le premier pas pour y arriver est d'accepter nos propres fragilités. Dans un monde qui continue d'exiger la perfection, nous choisissons d'exalter la vulnérabilité, la beauté du geste simple et pur.</w:t>
      </w:r>
      <w:r w:rsidRPr="00D11964">
        <w:rPr>
          <w:rFonts w:ascii="Calibri" w:hAnsi="Calibri" w:cs="Calibri"/>
          <w:color w:val="000000" w:themeColor="text1"/>
          <w:sz w:val="22"/>
          <w:szCs w:val="22"/>
          <w:lang w:val="fr-FR"/>
        </w:rPr>
        <w:t xml:space="preserve"> (</w:t>
      </w:r>
      <w:r w:rsidRPr="00D11964">
        <w:rPr>
          <w:rFonts w:ascii="Calibri" w:hAnsi="Calibri" w:cs="Calibri"/>
          <w:b/>
          <w:bCs/>
          <w:color w:val="000000" w:themeColor="text1"/>
          <w:sz w:val="22"/>
          <w:szCs w:val="22"/>
          <w:lang w:val="fr-FR"/>
        </w:rPr>
        <w:t>Antonio Calbi</w:t>
      </w:r>
      <w:r w:rsidRPr="00D11964">
        <w:rPr>
          <w:rFonts w:ascii="Calibri" w:hAnsi="Calibri" w:cs="Calibri"/>
          <w:color w:val="000000" w:themeColor="text1"/>
          <w:sz w:val="22"/>
          <w:szCs w:val="22"/>
          <w:lang w:val="fr-FR"/>
        </w:rPr>
        <w:t>, Directeur de l’Institut Italien de Culture de Paris).</w:t>
      </w:r>
    </w:p>
    <w:p w14:paraId="2004FD89" w14:textId="7B20C3DE" w:rsidR="00B21F5C" w:rsidRPr="00B21F5C" w:rsidRDefault="00B21F5C" w:rsidP="00B21F5C">
      <w:pPr>
        <w:spacing w:after="120"/>
        <w:jc w:val="both"/>
        <w:rPr>
          <w:rFonts w:ascii="Calibri" w:hAnsi="Calibri" w:cs="Calibri"/>
          <w:color w:val="000000" w:themeColor="text1"/>
          <w:sz w:val="22"/>
          <w:szCs w:val="22"/>
          <w:lang w:val="fr-FR"/>
        </w:rPr>
      </w:pPr>
      <w:r w:rsidRPr="00D11964">
        <w:rPr>
          <w:rFonts w:ascii="Calibri" w:hAnsi="Calibri" w:cs="Calibri"/>
          <w:i/>
          <w:iCs/>
          <w:color w:val="000000" w:themeColor="text1"/>
          <w:sz w:val="22"/>
          <w:szCs w:val="22"/>
          <w:lang w:val="fr-FR"/>
        </w:rPr>
        <w:t>Les dispositifs artistiques présentés dans ce projet -</w:t>
      </w:r>
      <w:r w:rsidRPr="00D11964">
        <w:rPr>
          <w:rFonts w:ascii="Calibri" w:hAnsi="Calibri" w:cs="Calibri"/>
          <w:color w:val="000000" w:themeColor="text1"/>
          <w:sz w:val="22"/>
          <w:szCs w:val="22"/>
          <w:lang w:val="fr-FR"/>
        </w:rPr>
        <w:t xml:space="preserve"> affirme </w:t>
      </w:r>
      <w:r w:rsidRPr="00D11964">
        <w:rPr>
          <w:rFonts w:ascii="Calibri" w:hAnsi="Calibri" w:cs="Calibri"/>
          <w:b/>
          <w:bCs/>
          <w:i/>
          <w:iCs/>
          <w:color w:val="000000" w:themeColor="text1"/>
          <w:sz w:val="22"/>
          <w:szCs w:val="22"/>
          <w:lang w:val="fr-FR"/>
        </w:rPr>
        <w:t>Sergio Mario Illuminato</w:t>
      </w:r>
      <w:r w:rsidRPr="00D11964">
        <w:rPr>
          <w:rFonts w:ascii="Calibri" w:hAnsi="Calibri" w:cs="Calibri"/>
          <w:color w:val="000000" w:themeColor="text1"/>
          <w:sz w:val="22"/>
          <w:szCs w:val="22"/>
          <w:lang w:val="fr-FR"/>
        </w:rPr>
        <w:t xml:space="preserve"> - </w:t>
      </w:r>
      <w:r w:rsidRPr="00D11964">
        <w:rPr>
          <w:rFonts w:ascii="Calibri" w:hAnsi="Calibri" w:cs="Calibri"/>
          <w:i/>
          <w:iCs/>
          <w:color w:val="000000" w:themeColor="text1"/>
          <w:sz w:val="22"/>
          <w:szCs w:val="22"/>
          <w:lang w:val="fr-FR"/>
        </w:rPr>
        <w:t>ont été conçus comme des 'capsules' historiques d'une beauté et d'une perfection devenues éphémères; lancées par Prométhée, elles visent encore une fois à agir comme des catalyseurs pour régénérer des espaces plus profonds, semblables à des feux souterrains, ramenant aux profondeurs de l'humanité et, de là, à l'infini du ciel.</w:t>
      </w:r>
      <w:r w:rsidRPr="00D11964">
        <w:rPr>
          <w:rFonts w:ascii="Calibri" w:hAnsi="Calibri" w:cs="Calibri"/>
          <w:color w:val="000000" w:themeColor="text1"/>
          <w:sz w:val="22"/>
          <w:szCs w:val="22"/>
          <w:lang w:val="fr-FR"/>
        </w:rPr>
        <w:t xml:space="preserve"> </w:t>
      </w:r>
    </w:p>
    <w:p w14:paraId="7A7F22F8" w14:textId="0931DBC4" w:rsidR="00B21F5C" w:rsidRPr="00390233" w:rsidRDefault="00B21F5C" w:rsidP="00B21F5C">
      <w:pPr>
        <w:spacing w:after="120"/>
        <w:jc w:val="both"/>
        <w:rPr>
          <w:rFonts w:ascii="Calibri" w:hAnsi="Calibri" w:cs="Calibri"/>
          <w:i/>
          <w:iCs/>
          <w:color w:val="000000" w:themeColor="text1"/>
          <w:sz w:val="22"/>
          <w:szCs w:val="22"/>
          <w:lang w:val="fr-FR"/>
        </w:rPr>
      </w:pPr>
      <w:r w:rsidRPr="00390233">
        <w:rPr>
          <w:rFonts w:ascii="Calibri" w:hAnsi="Calibri" w:cs="Calibri"/>
          <w:i/>
          <w:iCs/>
          <w:color w:val="000000" w:themeColor="text1"/>
          <w:sz w:val="22"/>
          <w:szCs w:val="22"/>
          <w:lang w:val="fr-FR"/>
        </w:rPr>
        <w:t xml:space="preserve">Le thème central autour duquel tourne tout le projet culturel est la vulnérabilité, </w:t>
      </w:r>
      <w:r>
        <w:rPr>
          <w:rFonts w:ascii="Calibri" w:hAnsi="Calibri" w:cs="Calibri"/>
          <w:i/>
          <w:iCs/>
          <w:color w:val="000000" w:themeColor="text1"/>
          <w:sz w:val="22"/>
          <w:szCs w:val="22"/>
          <w:lang w:val="fr-FR"/>
        </w:rPr>
        <w:t>-</w:t>
      </w:r>
      <w:r w:rsidRPr="00390233">
        <w:rPr>
          <w:rFonts w:ascii="Calibri" w:hAnsi="Calibri" w:cs="Calibri"/>
          <w:color w:val="000000" w:themeColor="text1"/>
          <w:sz w:val="22"/>
          <w:szCs w:val="22"/>
          <w:lang w:val="fr-FR"/>
        </w:rPr>
        <w:t xml:space="preserve"> déclare </w:t>
      </w:r>
      <w:r w:rsidRPr="00390233">
        <w:rPr>
          <w:rFonts w:ascii="Calibri" w:hAnsi="Calibri" w:cs="Calibri"/>
          <w:b/>
          <w:bCs/>
          <w:color w:val="000000" w:themeColor="text1"/>
          <w:sz w:val="22"/>
          <w:szCs w:val="22"/>
          <w:lang w:val="fr-FR"/>
        </w:rPr>
        <w:t>Federico Mollicone</w:t>
      </w:r>
      <w:r w:rsidRPr="00390233">
        <w:rPr>
          <w:rFonts w:ascii="Calibri" w:hAnsi="Calibri" w:cs="Calibri"/>
          <w:color w:val="000000" w:themeColor="text1"/>
          <w:sz w:val="22"/>
          <w:szCs w:val="22"/>
          <w:lang w:val="fr-FR"/>
        </w:rPr>
        <w:t xml:space="preserve">, Président de la Commission Culture de la Chambre des députésqui </w:t>
      </w:r>
      <w:r>
        <w:rPr>
          <w:rFonts w:ascii="Calibri" w:hAnsi="Calibri" w:cs="Calibri"/>
          <w:i/>
          <w:iCs/>
          <w:color w:val="000000" w:themeColor="text1"/>
          <w:sz w:val="22"/>
          <w:szCs w:val="22"/>
          <w:lang w:val="fr-FR"/>
        </w:rPr>
        <w:t>-</w:t>
      </w:r>
      <w:r w:rsidRPr="00390233">
        <w:rPr>
          <w:rFonts w:ascii="Calibri" w:hAnsi="Calibri" w:cs="Calibri"/>
          <w:i/>
          <w:iCs/>
          <w:color w:val="000000" w:themeColor="text1"/>
          <w:sz w:val="22"/>
          <w:szCs w:val="22"/>
          <w:lang w:val="fr-FR"/>
        </w:rPr>
        <w:t xml:space="preserve"> peut s’exprimer esthé)quement et transversalement en manières diverses. Par exemple, la personne socialement fragile est vulnérable, tout comme le quar)er dégradé qui n’est pas réhabilité, ou encore la famille abandonnée dans sa détresse. L’art a </w:t>
      </w:r>
      <w:r w:rsidRPr="00390233">
        <w:rPr>
          <w:rFonts w:ascii="Calibri" w:hAnsi="Calibri" w:cs="Calibri"/>
          <w:i/>
          <w:iCs/>
          <w:color w:val="000000" w:themeColor="text1"/>
          <w:sz w:val="22"/>
          <w:szCs w:val="22"/>
          <w:lang w:val="fr-FR"/>
        </w:rPr>
        <w:lastRenderedPageBreak/>
        <w:t>la capacité mytho- poé)</w:t>
      </w:r>
      <w:r>
        <w:rPr>
          <w:rFonts w:ascii="Calibri" w:hAnsi="Calibri" w:cs="Calibri"/>
          <w:i/>
          <w:iCs/>
          <w:color w:val="000000" w:themeColor="text1"/>
          <w:sz w:val="22"/>
          <w:szCs w:val="22"/>
          <w:lang w:val="fr-FR"/>
        </w:rPr>
        <w:t xml:space="preserve"> </w:t>
      </w:r>
      <w:r w:rsidRPr="00390233">
        <w:rPr>
          <w:rFonts w:ascii="Calibri" w:hAnsi="Calibri" w:cs="Calibri"/>
          <w:i/>
          <w:iCs/>
          <w:color w:val="000000" w:themeColor="text1"/>
          <w:sz w:val="22"/>
          <w:szCs w:val="22"/>
          <w:lang w:val="fr-FR"/>
        </w:rPr>
        <w:t xml:space="preserve">que de transformer ceKe vulnérabilité – la dégrada)on, la souffrance et la solitude – en beauté. Comme l’écrit le curateur Illuminato, “l’art n’est pas un luxe, mais une nécessité vitale”. </w:t>
      </w:r>
    </w:p>
    <w:p w14:paraId="7A6D78C1" w14:textId="0ACD8346" w:rsidR="00B21F5C" w:rsidRPr="00D11964" w:rsidRDefault="00B21F5C" w:rsidP="00B21F5C">
      <w:pPr>
        <w:spacing w:after="120"/>
        <w:jc w:val="both"/>
        <w:rPr>
          <w:rFonts w:ascii="Calibri" w:hAnsi="Calibri" w:cs="Calibri"/>
          <w:color w:val="000000" w:themeColor="text1"/>
          <w:sz w:val="22"/>
          <w:szCs w:val="22"/>
          <w:lang w:val="fr-FR"/>
        </w:rPr>
      </w:pPr>
      <w:r w:rsidRPr="00D11964">
        <w:rPr>
          <w:rFonts w:ascii="Calibri" w:hAnsi="Calibri" w:cs="Calibri"/>
          <w:color w:val="000000" w:themeColor="text1"/>
          <w:sz w:val="22"/>
          <w:szCs w:val="22"/>
          <w:lang w:val="fr-FR"/>
        </w:rPr>
        <w:t xml:space="preserve">Pour </w:t>
      </w:r>
      <w:r w:rsidRPr="00D11964">
        <w:rPr>
          <w:rFonts w:ascii="Calibri" w:hAnsi="Calibri" w:cs="Calibri"/>
          <w:b/>
          <w:bCs/>
          <w:color w:val="000000" w:themeColor="text1"/>
          <w:sz w:val="22"/>
          <w:szCs w:val="22"/>
          <w:lang w:val="fr-FR"/>
        </w:rPr>
        <w:t>Marco Maria Cerbo</w:t>
      </w:r>
      <w:r w:rsidRPr="00D11964">
        <w:rPr>
          <w:rFonts w:ascii="Calibri" w:hAnsi="Calibri" w:cs="Calibri"/>
          <w:color w:val="000000" w:themeColor="text1"/>
          <w:sz w:val="22"/>
          <w:szCs w:val="22"/>
          <w:lang w:val="fr-FR"/>
        </w:rPr>
        <w:t>, Chef de l'Unité de coordination des Instituts italiens de culture du Ministère des Affaires étrangères et de la Coopération internationale, I</w:t>
      </w:r>
      <w:r w:rsidRPr="00D11964">
        <w:rPr>
          <w:rFonts w:ascii="Calibri" w:hAnsi="Calibri" w:cs="Calibri"/>
          <w:i/>
          <w:iCs/>
          <w:color w:val="000000" w:themeColor="text1"/>
          <w:sz w:val="22"/>
          <w:szCs w:val="22"/>
          <w:lang w:val="fr-FR"/>
        </w:rPr>
        <w:t>OSONOVULNERABILE veut se faire poryeur de l'un des principes qui inspire l'action de la diplomatie culturelle de notre pays: celui de l'inclusion, qui se manifeste à travers un exercice réussi de collaboration entre les institutions publiques et non lucratives.</w:t>
      </w:r>
    </w:p>
    <w:p w14:paraId="54BE7D45" w14:textId="77777777" w:rsidR="00B21F5C" w:rsidRPr="00D11964" w:rsidRDefault="00B21F5C" w:rsidP="00B21F5C">
      <w:pPr>
        <w:spacing w:after="120"/>
        <w:jc w:val="both"/>
        <w:rPr>
          <w:rFonts w:ascii="Calibri" w:hAnsi="Calibri" w:cs="Calibri"/>
          <w:color w:val="000000" w:themeColor="text1"/>
          <w:sz w:val="22"/>
          <w:szCs w:val="22"/>
          <w:lang w:val="fr-FR"/>
        </w:rPr>
      </w:pPr>
      <w:r w:rsidRPr="00D11964">
        <w:rPr>
          <w:rFonts w:ascii="Calibri" w:hAnsi="Calibri" w:cs="Calibri"/>
          <w:i/>
          <w:iCs/>
          <w:color w:val="000000" w:themeColor="text1"/>
          <w:sz w:val="22"/>
          <w:szCs w:val="22"/>
          <w:lang w:val="fr-FR"/>
        </w:rPr>
        <w:t>La collaboration, désormais triennale, avec JESUISVULNÉRABLE renforce notre engagement constant dans la construction de modèles de développement humain et collectif qui reflètent la complexité et la beauté de notre existence</w:t>
      </w:r>
      <w:r w:rsidRPr="00D11964">
        <w:rPr>
          <w:rFonts w:ascii="Calibri" w:hAnsi="Calibri" w:cs="Calibri"/>
          <w:color w:val="000000" w:themeColor="text1"/>
          <w:sz w:val="22"/>
          <w:szCs w:val="22"/>
          <w:lang w:val="fr-FR"/>
        </w:rPr>
        <w:t xml:space="preserve">. </w:t>
      </w:r>
      <w:r w:rsidRPr="00D11964">
        <w:rPr>
          <w:rFonts w:ascii="Calibri" w:hAnsi="Calibri" w:cs="Calibri"/>
          <w:b/>
          <w:bCs/>
          <w:color w:val="000000" w:themeColor="text1"/>
          <w:sz w:val="22"/>
          <w:szCs w:val="22"/>
          <w:lang w:val="fr-FR"/>
        </w:rPr>
        <w:t>Pierluigi Sanna</w:t>
      </w:r>
      <w:r w:rsidRPr="00D11964">
        <w:rPr>
          <w:rFonts w:ascii="Calibri" w:hAnsi="Calibri" w:cs="Calibri"/>
          <w:color w:val="000000" w:themeColor="text1"/>
          <w:sz w:val="22"/>
          <w:szCs w:val="22"/>
          <w:lang w:val="fr-FR"/>
        </w:rPr>
        <w:t xml:space="preserve">, Vice-Maire de la Ville Métropolitaine de Rome Capitale. </w:t>
      </w:r>
    </w:p>
    <w:p w14:paraId="4EBAE33D" w14:textId="48F48367" w:rsidR="00B21F5C" w:rsidRPr="00B21F5C" w:rsidRDefault="00B21F5C" w:rsidP="004B743C">
      <w:pPr>
        <w:spacing w:after="120"/>
        <w:jc w:val="both"/>
        <w:rPr>
          <w:rFonts w:ascii="Calibri" w:hAnsi="Calibri" w:cs="Calibri"/>
          <w:color w:val="000000" w:themeColor="text1"/>
          <w:sz w:val="22"/>
          <w:szCs w:val="22"/>
          <w:lang w:val="fr-FR"/>
        </w:rPr>
      </w:pPr>
      <w:r w:rsidRPr="00D11964">
        <w:rPr>
          <w:rFonts w:ascii="Calibri" w:hAnsi="Calibri" w:cs="Calibri"/>
          <w:color w:val="000000" w:themeColor="text1"/>
          <w:sz w:val="22"/>
          <w:szCs w:val="22"/>
          <w:lang w:val="fr-FR"/>
        </w:rPr>
        <w:t xml:space="preserve">Pour </w:t>
      </w:r>
      <w:r w:rsidRPr="00D11964">
        <w:rPr>
          <w:rFonts w:ascii="Calibri" w:hAnsi="Calibri" w:cs="Calibri"/>
          <w:b/>
          <w:bCs/>
          <w:color w:val="000000" w:themeColor="text1"/>
          <w:sz w:val="22"/>
          <w:szCs w:val="22"/>
          <w:lang w:val="fr-FR"/>
        </w:rPr>
        <w:t>Miguel Gotor</w:t>
      </w:r>
      <w:r w:rsidRPr="00D11964">
        <w:rPr>
          <w:rFonts w:ascii="Calibri" w:hAnsi="Calibri" w:cs="Calibri"/>
          <w:color w:val="000000" w:themeColor="text1"/>
          <w:sz w:val="22"/>
          <w:szCs w:val="22"/>
          <w:lang w:val="fr-FR"/>
        </w:rPr>
        <w:t>, conseiller pour la culture de Rome Capitale</w:t>
      </w:r>
      <w:r>
        <w:rPr>
          <w:rFonts w:ascii="Calibri" w:hAnsi="Calibri" w:cs="Calibri"/>
          <w:color w:val="000000" w:themeColor="text1"/>
          <w:sz w:val="22"/>
          <w:szCs w:val="22"/>
          <w:lang w:val="fr-FR"/>
        </w:rPr>
        <w:t xml:space="preserve">, </w:t>
      </w:r>
      <w:r w:rsidRPr="00D11964">
        <w:rPr>
          <w:rFonts w:ascii="Calibri" w:hAnsi="Calibri" w:cs="Calibri"/>
          <w:i/>
          <w:iCs/>
          <w:color w:val="000000" w:themeColor="text1"/>
          <w:sz w:val="22"/>
          <w:szCs w:val="22"/>
          <w:lang w:val="fr-FR"/>
        </w:rPr>
        <w:t>avec son riche héritage culturel et une histoire qui en fait le lieu parfait pour accueillir de nouvelles avant-gardes artistiques, Rome souhaite ouvrir de nouveaux dialogues créatifs avec ‘iosonovulnerabile’ et son curateur Sergio Mario Illuminato, en inspirant une profonde réflexion pas seulement sur l'art mais aussi sur la vulnérabilité humaine et la mémoire historique. Je crois que ce projet peut contribuer à l'émergence de nouvelles expériences et réflexions, en renforçant davantage le rôle de Rome en tant que capitale culturelle ouverte à l'innovation.</w:t>
      </w:r>
    </w:p>
    <w:p w14:paraId="2376A3AA" w14:textId="2C7990F5" w:rsidR="004B743C" w:rsidRPr="00B21F5C" w:rsidRDefault="004B743C" w:rsidP="005A3B71">
      <w:pPr>
        <w:spacing w:after="120"/>
        <w:jc w:val="both"/>
        <w:rPr>
          <w:rFonts w:ascii="Calibri" w:hAnsi="Calibri" w:cs="Calibri"/>
          <w:color w:val="000000" w:themeColor="text1"/>
          <w:sz w:val="22"/>
          <w:szCs w:val="22"/>
          <w:lang w:val="fr-FR"/>
        </w:rPr>
      </w:pPr>
      <w:r w:rsidRPr="00B21F5C">
        <w:rPr>
          <w:rFonts w:ascii="Calibri" w:hAnsi="Calibri" w:cs="Calibri"/>
          <w:color w:val="000000" w:themeColor="text1"/>
          <w:sz w:val="22"/>
          <w:szCs w:val="22"/>
          <w:lang w:val="fr-FR"/>
        </w:rPr>
        <w:t xml:space="preserve">JESUISVULNÉRABLE, inspiré du livre </w:t>
      </w:r>
      <w:r w:rsidRPr="00B21F5C">
        <w:rPr>
          <w:rFonts w:ascii="Calibri" w:hAnsi="Calibri" w:cs="Calibri"/>
          <w:i/>
          <w:iCs/>
          <w:color w:val="000000" w:themeColor="text1"/>
          <w:sz w:val="22"/>
          <w:szCs w:val="22"/>
          <w:lang w:val="fr-FR"/>
        </w:rPr>
        <w:t>Corpus et Vulnus</w:t>
      </w:r>
      <w:r w:rsidRPr="00B21F5C">
        <w:rPr>
          <w:rFonts w:ascii="Calibri" w:hAnsi="Calibri" w:cs="Calibri"/>
          <w:color w:val="000000" w:themeColor="text1"/>
          <w:sz w:val="22"/>
          <w:szCs w:val="22"/>
          <w:lang w:val="fr-FR"/>
        </w:rPr>
        <w:t xml:space="preserve"> publié par Sergio Mario Illuminato, est un projet du Mouvement VulnerarTe APS, reconnu parmi les "</w:t>
      </w:r>
      <w:r w:rsidRPr="00B21F5C">
        <w:rPr>
          <w:rFonts w:ascii="Calibri" w:hAnsi="Calibri" w:cs="Calibri"/>
          <w:i/>
          <w:iCs/>
          <w:color w:val="000000" w:themeColor="text1"/>
          <w:sz w:val="22"/>
          <w:szCs w:val="22"/>
          <w:lang w:val="fr-FR"/>
        </w:rPr>
        <w:t>Bonnes Pratiques Culturelles de la Région Latium</w:t>
      </w:r>
      <w:r w:rsidRPr="00B21F5C">
        <w:rPr>
          <w:rFonts w:ascii="Calibri" w:hAnsi="Calibri" w:cs="Calibri"/>
          <w:color w:val="000000" w:themeColor="text1"/>
          <w:sz w:val="22"/>
          <w:szCs w:val="22"/>
          <w:lang w:val="fr-FR"/>
        </w:rPr>
        <w:t xml:space="preserve">". </w:t>
      </w:r>
    </w:p>
    <w:p w14:paraId="4ABC84FE" w14:textId="30900B1E" w:rsidR="004B743C" w:rsidRDefault="005A3B71" w:rsidP="005A3B71">
      <w:pPr>
        <w:spacing w:after="120"/>
        <w:jc w:val="both"/>
        <w:rPr>
          <w:rFonts w:ascii="Calibri" w:hAnsi="Calibri" w:cs="Calibri"/>
          <w:color w:val="000000" w:themeColor="text1"/>
          <w:sz w:val="22"/>
          <w:szCs w:val="22"/>
          <w:lang w:val="it-IT"/>
        </w:rPr>
      </w:pPr>
      <w:r w:rsidRPr="005A3B71">
        <w:rPr>
          <w:rFonts w:ascii="Calibri" w:hAnsi="Calibri" w:cs="Calibri"/>
          <w:color w:val="000000" w:themeColor="text1"/>
          <w:sz w:val="22"/>
          <w:szCs w:val="22"/>
          <w:lang w:val="it-IT"/>
        </w:rPr>
        <w:t xml:space="preserve">Sous </w:t>
      </w:r>
      <w:r>
        <w:rPr>
          <w:rFonts w:ascii="Calibri" w:hAnsi="Calibri" w:cs="Calibri"/>
          <w:color w:val="000000" w:themeColor="text1"/>
          <w:sz w:val="22"/>
          <w:szCs w:val="22"/>
          <w:lang w:val="it-IT"/>
        </w:rPr>
        <w:t>l</w:t>
      </w:r>
      <w:r w:rsidRPr="005A3B71">
        <w:rPr>
          <w:rFonts w:ascii="Calibri" w:hAnsi="Calibri" w:cs="Calibri"/>
          <w:color w:val="000000" w:themeColor="text1"/>
          <w:sz w:val="22"/>
          <w:szCs w:val="22"/>
          <w:lang w:val="it-IT"/>
        </w:rPr>
        <w:t xml:space="preserve">es Auspices </w:t>
      </w:r>
      <w:r>
        <w:rPr>
          <w:rFonts w:ascii="Calibri" w:hAnsi="Calibri" w:cs="Calibri"/>
          <w:color w:val="000000" w:themeColor="text1"/>
          <w:sz w:val="22"/>
          <w:szCs w:val="22"/>
          <w:lang w:val="it-IT"/>
        </w:rPr>
        <w:t>d</w:t>
      </w:r>
      <w:r w:rsidRPr="005A3B71">
        <w:rPr>
          <w:rFonts w:ascii="Calibri" w:hAnsi="Calibri" w:cs="Calibri"/>
          <w:color w:val="000000" w:themeColor="text1"/>
          <w:sz w:val="22"/>
          <w:szCs w:val="22"/>
          <w:lang w:val="it-IT"/>
        </w:rPr>
        <w:t xml:space="preserve">e </w:t>
      </w:r>
      <w:r>
        <w:rPr>
          <w:rFonts w:ascii="Calibri" w:hAnsi="Calibri" w:cs="Calibri"/>
          <w:color w:val="000000" w:themeColor="text1"/>
          <w:sz w:val="22"/>
          <w:szCs w:val="22"/>
          <w:lang w:val="it-IT"/>
        </w:rPr>
        <w:t>l</w:t>
      </w:r>
      <w:r w:rsidRPr="005A3B71">
        <w:rPr>
          <w:rFonts w:ascii="Calibri" w:hAnsi="Calibri" w:cs="Calibri"/>
          <w:color w:val="000000" w:themeColor="text1"/>
          <w:sz w:val="22"/>
          <w:szCs w:val="22"/>
          <w:lang w:val="it-IT"/>
        </w:rPr>
        <w:t xml:space="preserve">a Presidence </w:t>
      </w:r>
      <w:r>
        <w:rPr>
          <w:rFonts w:ascii="Calibri" w:hAnsi="Calibri" w:cs="Calibri"/>
          <w:color w:val="000000" w:themeColor="text1"/>
          <w:sz w:val="22"/>
          <w:szCs w:val="22"/>
          <w:lang w:val="it-IT"/>
        </w:rPr>
        <w:t>d</w:t>
      </w:r>
      <w:r w:rsidRPr="005A3B71">
        <w:rPr>
          <w:rFonts w:ascii="Calibri" w:hAnsi="Calibri" w:cs="Calibri"/>
          <w:color w:val="000000" w:themeColor="text1"/>
          <w:sz w:val="22"/>
          <w:szCs w:val="22"/>
          <w:lang w:val="it-IT"/>
        </w:rPr>
        <w:t xml:space="preserve">e </w:t>
      </w:r>
      <w:r>
        <w:rPr>
          <w:rFonts w:ascii="Calibri" w:hAnsi="Calibri" w:cs="Calibri"/>
          <w:color w:val="000000" w:themeColor="text1"/>
          <w:sz w:val="22"/>
          <w:szCs w:val="22"/>
          <w:lang w:val="it-IT"/>
        </w:rPr>
        <w:t>l</w:t>
      </w:r>
      <w:r w:rsidRPr="005A3B71">
        <w:rPr>
          <w:rFonts w:ascii="Calibri" w:hAnsi="Calibri" w:cs="Calibri"/>
          <w:color w:val="000000" w:themeColor="text1"/>
          <w:sz w:val="22"/>
          <w:szCs w:val="22"/>
          <w:lang w:val="it-IT"/>
        </w:rPr>
        <w:t xml:space="preserve">a VIIE Commission </w:t>
      </w:r>
      <w:r>
        <w:rPr>
          <w:rFonts w:ascii="Calibri" w:hAnsi="Calibri" w:cs="Calibri"/>
          <w:color w:val="000000" w:themeColor="text1"/>
          <w:sz w:val="22"/>
          <w:szCs w:val="22"/>
          <w:lang w:val="it-IT"/>
        </w:rPr>
        <w:t>(</w:t>
      </w:r>
      <w:r w:rsidRPr="005A3B71">
        <w:rPr>
          <w:rFonts w:ascii="Calibri" w:hAnsi="Calibri" w:cs="Calibri"/>
          <w:color w:val="000000" w:themeColor="text1"/>
          <w:sz w:val="22"/>
          <w:szCs w:val="22"/>
          <w:lang w:val="it-IT"/>
        </w:rPr>
        <w:t xml:space="preserve">Culture, Science Et Éducation) </w:t>
      </w:r>
      <w:r>
        <w:rPr>
          <w:rFonts w:ascii="Calibri" w:hAnsi="Calibri" w:cs="Calibri"/>
          <w:color w:val="000000" w:themeColor="text1"/>
          <w:sz w:val="22"/>
          <w:szCs w:val="22"/>
          <w:lang w:val="it-IT"/>
        </w:rPr>
        <w:t>d</w:t>
      </w:r>
      <w:r w:rsidRPr="005A3B71">
        <w:rPr>
          <w:rFonts w:ascii="Calibri" w:hAnsi="Calibri" w:cs="Calibri"/>
          <w:color w:val="000000" w:themeColor="text1"/>
          <w:sz w:val="22"/>
          <w:szCs w:val="22"/>
          <w:lang w:val="it-IT"/>
        </w:rPr>
        <w:t xml:space="preserve">e </w:t>
      </w:r>
      <w:r>
        <w:rPr>
          <w:rFonts w:ascii="Calibri" w:hAnsi="Calibri" w:cs="Calibri"/>
          <w:color w:val="000000" w:themeColor="text1"/>
          <w:sz w:val="22"/>
          <w:szCs w:val="22"/>
          <w:lang w:val="it-IT"/>
        </w:rPr>
        <w:t>l</w:t>
      </w:r>
      <w:r w:rsidRPr="005A3B71">
        <w:rPr>
          <w:rFonts w:ascii="Calibri" w:hAnsi="Calibri" w:cs="Calibri"/>
          <w:color w:val="000000" w:themeColor="text1"/>
          <w:sz w:val="22"/>
          <w:szCs w:val="22"/>
          <w:lang w:val="it-IT"/>
        </w:rPr>
        <w:t xml:space="preserve">a </w:t>
      </w:r>
      <w:r w:rsidRPr="005A3B71">
        <w:rPr>
          <w:rFonts w:ascii="Calibri" w:hAnsi="Calibri" w:cs="Calibri"/>
          <w:b/>
          <w:bCs/>
          <w:color w:val="000000" w:themeColor="text1"/>
          <w:sz w:val="22"/>
          <w:szCs w:val="22"/>
          <w:lang w:val="it-IT"/>
        </w:rPr>
        <w:t xml:space="preserve">Chambre des Députés. </w:t>
      </w:r>
      <w:r w:rsidR="00235653" w:rsidRPr="005F5D20">
        <w:rPr>
          <w:rFonts w:ascii="Calibri" w:hAnsi="Calibri" w:cs="Calibri"/>
          <w:color w:val="000000" w:themeColor="text1"/>
          <w:sz w:val="22"/>
          <w:szCs w:val="22"/>
          <w:lang w:val="it-IT"/>
        </w:rPr>
        <w:t xml:space="preserve">Sous le patronage du </w:t>
      </w:r>
      <w:r w:rsidR="00235653" w:rsidRPr="005F5D20">
        <w:rPr>
          <w:rFonts w:ascii="Calibri" w:hAnsi="Calibri" w:cs="Calibri"/>
          <w:b/>
          <w:bCs/>
          <w:color w:val="000000" w:themeColor="text1"/>
          <w:sz w:val="22"/>
          <w:szCs w:val="22"/>
          <w:lang w:val="it-IT"/>
        </w:rPr>
        <w:t>Parlement européen</w:t>
      </w:r>
      <w:r w:rsidR="00235653" w:rsidRPr="005F5D20">
        <w:rPr>
          <w:rFonts w:ascii="Calibri" w:hAnsi="Calibri" w:cs="Calibri"/>
          <w:color w:val="000000" w:themeColor="text1"/>
          <w:sz w:val="22"/>
          <w:szCs w:val="22"/>
          <w:lang w:val="it-IT"/>
        </w:rPr>
        <w:t xml:space="preserve">, du </w:t>
      </w:r>
      <w:r w:rsidR="00235653" w:rsidRPr="005F5D20">
        <w:rPr>
          <w:rFonts w:ascii="Calibri" w:hAnsi="Calibri" w:cs="Calibri"/>
          <w:b/>
          <w:bCs/>
          <w:color w:val="000000" w:themeColor="text1"/>
          <w:sz w:val="22"/>
          <w:szCs w:val="22"/>
          <w:lang w:val="it-IT"/>
        </w:rPr>
        <w:t>Ministère italien des Affaires étrangères</w:t>
      </w:r>
      <w:r w:rsidR="00235653" w:rsidRPr="005F5D20">
        <w:rPr>
          <w:rFonts w:ascii="Calibri" w:hAnsi="Calibri" w:cs="Calibri"/>
          <w:color w:val="000000" w:themeColor="text1"/>
          <w:sz w:val="22"/>
          <w:szCs w:val="22"/>
          <w:lang w:val="it-IT"/>
        </w:rPr>
        <w:t xml:space="preserve">, de la </w:t>
      </w:r>
      <w:r w:rsidR="00235653" w:rsidRPr="005F5D20">
        <w:rPr>
          <w:rFonts w:ascii="Calibri" w:hAnsi="Calibri" w:cs="Calibri"/>
          <w:b/>
          <w:bCs/>
          <w:color w:val="000000" w:themeColor="text1"/>
          <w:sz w:val="22"/>
          <w:szCs w:val="22"/>
          <w:lang w:val="it-IT"/>
        </w:rPr>
        <w:t>Région du Latium</w:t>
      </w:r>
      <w:r w:rsidR="00235653" w:rsidRPr="005F5D20">
        <w:rPr>
          <w:rFonts w:ascii="Calibri" w:hAnsi="Calibri" w:cs="Calibri"/>
          <w:color w:val="000000" w:themeColor="text1"/>
          <w:sz w:val="22"/>
          <w:szCs w:val="22"/>
          <w:lang w:val="it-IT"/>
        </w:rPr>
        <w:t xml:space="preserve">, de la </w:t>
      </w:r>
      <w:r w:rsidR="00235653" w:rsidRPr="005F5D20">
        <w:rPr>
          <w:rFonts w:ascii="Calibri" w:hAnsi="Calibri" w:cs="Calibri"/>
          <w:b/>
          <w:bCs/>
          <w:color w:val="000000" w:themeColor="text1"/>
          <w:sz w:val="22"/>
          <w:szCs w:val="22"/>
          <w:lang w:val="it-IT"/>
        </w:rPr>
        <w:t>Ville Métropolitaine de Rome Capitale</w:t>
      </w:r>
      <w:r w:rsidR="00235653" w:rsidRPr="005F5D20">
        <w:rPr>
          <w:rFonts w:ascii="Calibri" w:hAnsi="Calibri" w:cs="Calibri"/>
          <w:color w:val="000000" w:themeColor="text1"/>
          <w:sz w:val="22"/>
          <w:szCs w:val="22"/>
          <w:lang w:val="it-IT"/>
        </w:rPr>
        <w:t>, de l'</w:t>
      </w:r>
      <w:r w:rsidR="00235653" w:rsidRPr="005F5D20">
        <w:rPr>
          <w:rFonts w:ascii="Calibri" w:hAnsi="Calibri" w:cs="Calibri"/>
          <w:b/>
          <w:bCs/>
          <w:color w:val="000000" w:themeColor="text1"/>
          <w:sz w:val="22"/>
          <w:szCs w:val="22"/>
          <w:lang w:val="it-IT"/>
        </w:rPr>
        <w:t xml:space="preserve">Assessorat à la </w:t>
      </w:r>
      <w:r w:rsidR="00235653">
        <w:rPr>
          <w:rFonts w:ascii="Calibri" w:hAnsi="Calibri" w:cs="Calibri"/>
          <w:b/>
          <w:bCs/>
          <w:color w:val="000000" w:themeColor="text1"/>
          <w:sz w:val="22"/>
          <w:szCs w:val="22"/>
          <w:lang w:val="it-IT"/>
        </w:rPr>
        <w:t>C</w:t>
      </w:r>
      <w:r w:rsidR="00235653" w:rsidRPr="005F5D20">
        <w:rPr>
          <w:rFonts w:ascii="Calibri" w:hAnsi="Calibri" w:cs="Calibri"/>
          <w:b/>
          <w:bCs/>
          <w:color w:val="000000" w:themeColor="text1"/>
          <w:sz w:val="22"/>
          <w:szCs w:val="22"/>
          <w:lang w:val="it-IT"/>
        </w:rPr>
        <w:t>ulture de Rome Capitale</w:t>
      </w:r>
      <w:r w:rsidR="00235653" w:rsidRPr="005F5D20">
        <w:rPr>
          <w:rFonts w:ascii="Calibri" w:hAnsi="Calibri" w:cs="Calibri"/>
          <w:color w:val="000000" w:themeColor="text1"/>
          <w:sz w:val="22"/>
          <w:szCs w:val="22"/>
          <w:lang w:val="it-IT"/>
        </w:rPr>
        <w:t>.</w:t>
      </w:r>
    </w:p>
    <w:p w14:paraId="7A6BF961" w14:textId="3D46E11C" w:rsidR="004B743C" w:rsidRPr="004B743C" w:rsidRDefault="004B743C" w:rsidP="005A3B71">
      <w:pPr>
        <w:spacing w:after="120"/>
        <w:jc w:val="both"/>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pPr>
      <w:r w:rsidRPr="004B743C">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t xml:space="preserve">JESUISVULNÈRABLE fait partie des initiatives officielles de la </w:t>
      </w:r>
      <w:r w:rsidRPr="004B743C">
        <w:rPr>
          <w:rFonts w:ascii="Calibri" w:hAnsi="Calibri" w:cs="Calibri"/>
          <w:i/>
          <w:iCs/>
          <w:color w:val="000000" w:themeColor="text1"/>
          <w:sz w:val="22"/>
          <w:szCs w:val="22"/>
          <w:u w:color="000000"/>
          <w:lang w:val="it-IT" w:eastAsia="it-IT"/>
          <w14:textOutline w14:w="12700" w14:cap="flat" w14:cmpd="sng" w14:algn="ctr">
            <w14:noFill/>
            <w14:prstDash w14:val="solid"/>
            <w14:miter w14:lim="400000"/>
          </w14:textOutline>
        </w:rPr>
        <w:t>Vingtième Édition de la Journée Contemporaine</w:t>
      </w:r>
      <w:r w:rsidRPr="004B743C">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t xml:space="preserve"> promue par AMACI - </w:t>
      </w:r>
      <w:r w:rsidRPr="004B743C">
        <w:rPr>
          <w:rFonts w:ascii="Calibri" w:hAnsi="Calibri" w:cs="Calibri"/>
          <w:b/>
          <w:bCs/>
          <w:color w:val="000000" w:themeColor="text1"/>
          <w:sz w:val="22"/>
          <w:szCs w:val="22"/>
          <w:u w:color="000000"/>
          <w:lang w:val="it-IT" w:eastAsia="it-IT"/>
          <w14:textOutline w14:w="12700" w14:cap="flat" w14:cmpd="sng" w14:algn="ctr">
            <w14:noFill/>
            <w14:prstDash w14:val="solid"/>
            <w14:miter w14:lim="400000"/>
          </w14:textOutline>
        </w:rPr>
        <w:t>Association des Musées Italiens d'Art Contemporain</w:t>
      </w:r>
      <w:r w:rsidRPr="004B743C">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t xml:space="preserve"> et réalisée avec le soutien de la Direction Générale de la Créativité Contemporaine du </w:t>
      </w:r>
      <w:r w:rsidRPr="004B743C">
        <w:rPr>
          <w:rFonts w:ascii="Calibri" w:hAnsi="Calibri" w:cs="Calibri"/>
          <w:b/>
          <w:bCs/>
          <w:color w:val="000000" w:themeColor="text1"/>
          <w:sz w:val="22"/>
          <w:szCs w:val="22"/>
          <w:u w:color="000000"/>
          <w:lang w:val="it-IT" w:eastAsia="it-IT"/>
          <w14:textOutline w14:w="12700" w14:cap="flat" w14:cmpd="sng" w14:algn="ctr">
            <w14:noFill/>
            <w14:prstDash w14:val="solid"/>
            <w14:miter w14:lim="400000"/>
          </w14:textOutline>
        </w:rPr>
        <w:t>Ministère de la Culture</w:t>
      </w:r>
      <w:r w:rsidRPr="004B743C">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t xml:space="preserve"> et la collaboration de la Direction Générale de Département de Diplomatie Publique et Culturelle du </w:t>
      </w:r>
      <w:r w:rsidRPr="004B743C">
        <w:rPr>
          <w:rFonts w:ascii="Calibri" w:hAnsi="Calibri" w:cs="Calibri"/>
          <w:b/>
          <w:bCs/>
          <w:color w:val="000000" w:themeColor="text1"/>
          <w:sz w:val="22"/>
          <w:szCs w:val="22"/>
          <w:u w:color="000000"/>
          <w:lang w:val="it-IT" w:eastAsia="it-IT"/>
          <w14:textOutline w14:w="12700" w14:cap="flat" w14:cmpd="sng" w14:algn="ctr">
            <w14:noFill/>
            <w14:prstDash w14:val="solid"/>
            <w14:miter w14:lim="400000"/>
          </w14:textOutline>
        </w:rPr>
        <w:t>Ministère des Affaires Etrangères et de la Coopération Internationale</w:t>
      </w:r>
      <w:r w:rsidRPr="004B743C">
        <w:rPr>
          <w:rFonts w:ascii="Calibri" w:hAnsi="Calibri" w:cs="Calibri"/>
          <w:color w:val="000000" w:themeColor="text1"/>
          <w:sz w:val="22"/>
          <w:szCs w:val="22"/>
          <w:u w:color="000000"/>
          <w:lang w:val="it-IT" w:eastAsia="it-IT"/>
          <w14:textOutline w14:w="12700" w14:cap="flat" w14:cmpd="sng" w14:algn="ctr">
            <w14:noFill/>
            <w14:prstDash w14:val="solid"/>
            <w14:miter w14:lim="400000"/>
          </w14:textOutline>
        </w:rPr>
        <w:t>.</w:t>
      </w:r>
    </w:p>
    <w:p w14:paraId="7CD42C7E" w14:textId="77777777" w:rsidR="004B743C" w:rsidRPr="00F56FA5" w:rsidRDefault="004B743C" w:rsidP="00B4439D">
      <w:pPr>
        <w:jc w:val="both"/>
        <w:rPr>
          <w:rFonts w:ascii="Calibri" w:hAnsi="Calibri" w:cs="Calibri"/>
          <w:color w:val="000000" w:themeColor="text1"/>
          <w:sz w:val="12"/>
          <w:szCs w:val="12"/>
          <w:lang w:val="it-IT"/>
        </w:rPr>
      </w:pPr>
    </w:p>
    <w:p w14:paraId="35B1959E" w14:textId="77777777" w:rsidR="00B21F5C" w:rsidRPr="00B21F5C" w:rsidRDefault="00B21F5C" w:rsidP="00B4439D">
      <w:pPr>
        <w:jc w:val="both"/>
        <w:rPr>
          <w:rFonts w:ascii="Calibri" w:hAnsi="Calibri" w:cs="Calibri"/>
          <w:color w:val="000000" w:themeColor="text1"/>
          <w:sz w:val="12"/>
          <w:szCs w:val="12"/>
          <w:lang w:val="it-IT"/>
        </w:rPr>
      </w:pPr>
    </w:p>
    <w:p w14:paraId="3780EB42" w14:textId="5A779C33" w:rsidR="0088427E" w:rsidRDefault="00B21F5C" w:rsidP="00B21F5C">
      <w:pPr>
        <w:pStyle w:val="CorpoA"/>
        <w:suppressAutoHyphens/>
        <w:jc w:val="center"/>
        <w:rPr>
          <w:rFonts w:ascii="Calibri" w:hAnsi="Calibri" w:cs="Calibri"/>
          <w:color w:val="000000" w:themeColor="text1"/>
        </w:rPr>
      </w:pPr>
      <w:r>
        <w:rPr>
          <w:rFonts w:ascii="Calibri" w:hAnsi="Calibri" w:cs="Calibri"/>
          <w:noProof/>
          <w:color w:val="000000" w:themeColor="text1"/>
          <w14:textOutline w14:w="0" w14:cap="rnd" w14:cmpd="sng" w14:algn="ctr">
            <w14:noFill/>
            <w14:prstDash w14:val="solid"/>
            <w14:bevel/>
          </w14:textOutline>
        </w:rPr>
        <w:drawing>
          <wp:inline distT="0" distB="0" distL="0" distR="0" wp14:anchorId="39B0421F" wp14:editId="525973BB">
            <wp:extent cx="904672" cy="904672"/>
            <wp:effectExtent l="0" t="0" r="0" b="0"/>
            <wp:docPr id="1294975059" name="Immagin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75059" name="Immagine 1" descr="Immagine che contiene testo, Carattere, Elementi grafici, log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908772" cy="908772"/>
                    </a:xfrm>
                    <a:prstGeom prst="rect">
                      <a:avLst/>
                    </a:prstGeom>
                  </pic:spPr>
                </pic:pic>
              </a:graphicData>
            </a:graphic>
          </wp:inline>
        </w:drawing>
      </w:r>
    </w:p>
    <w:p w14:paraId="0B87515A" w14:textId="77777777" w:rsidR="00B21F5C" w:rsidRDefault="00B21F5C" w:rsidP="00E63F8B">
      <w:pPr>
        <w:pStyle w:val="CorpoA"/>
        <w:suppressAutoHyphens/>
        <w:jc w:val="both"/>
        <w:rPr>
          <w:rFonts w:ascii="Calibri" w:hAnsi="Calibri" w:cs="Calibri"/>
          <w:color w:val="000000" w:themeColor="text1"/>
        </w:rPr>
      </w:pPr>
    </w:p>
    <w:p w14:paraId="455FD051" w14:textId="070617BC" w:rsidR="00B21F5C" w:rsidRPr="005A3B71" w:rsidRDefault="00B21F5C" w:rsidP="00B21F5C">
      <w:pPr>
        <w:jc w:val="center"/>
        <w:rPr>
          <w:rFonts w:ascii="Calibri" w:hAnsi="Calibri" w:cs="Calibri"/>
          <w:b/>
          <w:bCs/>
          <w:sz w:val="22"/>
          <w:szCs w:val="22"/>
          <w:lang w:val="it-IT"/>
        </w:rPr>
      </w:pPr>
      <w:r w:rsidRPr="005A3B71">
        <w:rPr>
          <w:rFonts w:ascii="Calibri" w:hAnsi="Calibri" w:cs="Calibri"/>
          <w:b/>
          <w:bCs/>
          <w:sz w:val="22"/>
          <w:szCs w:val="22"/>
          <w:lang w:val="it-IT"/>
        </w:rPr>
        <w:t xml:space="preserve">SOUS LES AUSPICES DE LA PRESIDENCE DE LA VIIE COMMISSION </w:t>
      </w:r>
      <w:r w:rsidRPr="005A3B71">
        <w:rPr>
          <w:rFonts w:ascii="Calibri" w:hAnsi="Calibri" w:cs="Calibri"/>
          <w:b/>
          <w:bCs/>
          <w:sz w:val="22"/>
          <w:szCs w:val="22"/>
          <w:lang w:val="it-IT"/>
        </w:rPr>
        <w:br/>
        <w:t>(CULTURE, SCIENCE ET ÉDUCATION) DE LA CHAMBRE DES DÉPUTÉS</w:t>
      </w:r>
    </w:p>
    <w:p w14:paraId="3ACDC6A1" w14:textId="77777777" w:rsidR="00B21F5C" w:rsidRPr="00F56FA5" w:rsidRDefault="00B21F5C" w:rsidP="00E63F8B">
      <w:pPr>
        <w:pStyle w:val="CorpoA"/>
        <w:suppressAutoHyphens/>
        <w:jc w:val="both"/>
        <w:rPr>
          <w:rFonts w:ascii="Calibri" w:hAnsi="Calibri" w:cs="Calibri"/>
          <w:color w:val="000000" w:themeColor="text1"/>
          <w:sz w:val="12"/>
          <w:szCs w:val="12"/>
        </w:rPr>
      </w:pPr>
    </w:p>
    <w:p w14:paraId="75150F5E" w14:textId="77777777" w:rsidR="00B21F5C" w:rsidRPr="00F56FA5" w:rsidRDefault="00B21F5C" w:rsidP="00E63F8B">
      <w:pPr>
        <w:pStyle w:val="CorpoA"/>
        <w:suppressAutoHyphens/>
        <w:jc w:val="both"/>
        <w:rPr>
          <w:rFonts w:ascii="Calibri" w:hAnsi="Calibri" w:cs="Calibri"/>
          <w:color w:val="000000" w:themeColor="text1"/>
          <w:sz w:val="12"/>
          <w:szCs w:val="12"/>
        </w:rPr>
      </w:pPr>
    </w:p>
    <w:p w14:paraId="77D654FD" w14:textId="1E987ADB" w:rsidR="00331EC6" w:rsidRPr="00B21F5C" w:rsidRDefault="00331EC6" w:rsidP="005F5D20">
      <w:pPr>
        <w:jc w:val="center"/>
        <w:rPr>
          <w:rFonts w:ascii="Calibri" w:hAnsi="Calibri" w:cs="Calibri"/>
          <w:b/>
          <w:bCs/>
          <w:color w:val="000000" w:themeColor="text1"/>
          <w:sz w:val="22"/>
          <w:szCs w:val="22"/>
          <w:lang w:val="it-IT"/>
        </w:rPr>
      </w:pPr>
      <w:r w:rsidRPr="00B21F5C">
        <w:rPr>
          <w:rFonts w:ascii="Calibri" w:hAnsi="Calibri" w:cs="Calibri"/>
          <w:b/>
          <w:bCs/>
          <w:color w:val="000000" w:themeColor="text1"/>
          <w:sz w:val="22"/>
          <w:szCs w:val="22"/>
          <w:lang w:val="it-IT"/>
        </w:rPr>
        <w:t>SOUS LE PATRONAGE / RECONNAISSANCE DE</w:t>
      </w:r>
    </w:p>
    <w:p w14:paraId="5FEC75D2" w14:textId="40E19C7D" w:rsidR="00225FAA" w:rsidRPr="001918A9" w:rsidRDefault="00B11896" w:rsidP="00E63F8B">
      <w:pPr>
        <w:pStyle w:val="CorpoA"/>
        <w:suppressAutoHyphens/>
        <w:ind w:left="3686" w:right="-1134"/>
        <w:jc w:val="center"/>
        <w:rPr>
          <w:rFonts w:ascii="Calibri" w:eastAsia="Arial" w:hAnsi="Calibri" w:cs="Calibri"/>
          <w:color w:val="000000" w:themeColor="text1"/>
        </w:rPr>
      </w:pPr>
      <w:r w:rsidRPr="001918A9">
        <w:rPr>
          <w:rFonts w:ascii="Calibri" w:hAnsi="Calibri" w:cs="Calibri"/>
          <w:b/>
          <w:bCs/>
          <w:i/>
          <w:iCs/>
          <w:noProof/>
          <w:color w:val="000000" w:themeColor="text1"/>
          <w:lang w:val="fr-FR"/>
        </w:rPr>
        <w:drawing>
          <wp:anchor distT="0" distB="0" distL="114300" distR="114300" simplePos="0" relativeHeight="251667456" behindDoc="0" locked="0" layoutInCell="1" allowOverlap="1" wp14:anchorId="1E74AF6B" wp14:editId="600F1A20">
            <wp:simplePos x="0" y="0"/>
            <wp:positionH relativeFrom="column">
              <wp:posOffset>2127885</wp:posOffset>
            </wp:positionH>
            <wp:positionV relativeFrom="paragraph">
              <wp:posOffset>248285</wp:posOffset>
            </wp:positionV>
            <wp:extent cx="400050" cy="365125"/>
            <wp:effectExtent l="0" t="0" r="0" b="0"/>
            <wp:wrapSquare wrapText="bothSides"/>
            <wp:docPr id="732646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005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8A9">
        <w:rPr>
          <w:rFonts w:ascii="Calibri" w:eastAsia="Arial" w:hAnsi="Calibri" w:cs="Calibri"/>
          <w:noProof/>
          <w:color w:val="000000" w:themeColor="text1"/>
        </w:rPr>
        <w:drawing>
          <wp:anchor distT="0" distB="0" distL="114300" distR="114300" simplePos="0" relativeHeight="251661312" behindDoc="0" locked="0" layoutInCell="1" allowOverlap="1" wp14:anchorId="17FDFC6F" wp14:editId="3B26F198">
            <wp:simplePos x="0" y="0"/>
            <wp:positionH relativeFrom="column">
              <wp:posOffset>2635250</wp:posOffset>
            </wp:positionH>
            <wp:positionV relativeFrom="paragraph">
              <wp:posOffset>280035</wp:posOffset>
            </wp:positionV>
            <wp:extent cx="1214120" cy="333375"/>
            <wp:effectExtent l="0" t="0" r="5080" b="9525"/>
            <wp:wrapSquare wrapText="bothSides"/>
            <wp:docPr id="5097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120" cy="333375"/>
                    </a:xfrm>
                    <a:prstGeom prst="rect">
                      <a:avLst/>
                    </a:prstGeom>
                    <a:noFill/>
                  </pic:spPr>
                </pic:pic>
              </a:graphicData>
            </a:graphic>
            <wp14:sizeRelH relativeFrom="page">
              <wp14:pctWidth>0</wp14:pctWidth>
            </wp14:sizeRelH>
            <wp14:sizeRelV relativeFrom="page">
              <wp14:pctHeight>0</wp14:pctHeight>
            </wp14:sizeRelV>
          </wp:anchor>
        </w:drawing>
      </w:r>
      <w:r w:rsidRPr="001918A9">
        <w:rPr>
          <w:rFonts w:ascii="Calibri" w:eastAsia="Arial" w:hAnsi="Calibri" w:cs="Calibri"/>
          <w:noProof/>
          <w:color w:val="000000" w:themeColor="text1"/>
          <w:u w:val="single"/>
        </w:rPr>
        <w:drawing>
          <wp:anchor distT="0" distB="0" distL="114300" distR="114300" simplePos="0" relativeHeight="251662336" behindDoc="0" locked="0" layoutInCell="1" allowOverlap="1" wp14:anchorId="41EB9766" wp14:editId="37F043D0">
            <wp:simplePos x="0" y="0"/>
            <wp:positionH relativeFrom="column">
              <wp:posOffset>79375</wp:posOffset>
            </wp:positionH>
            <wp:positionV relativeFrom="paragraph">
              <wp:posOffset>76200</wp:posOffset>
            </wp:positionV>
            <wp:extent cx="1589405" cy="906145"/>
            <wp:effectExtent l="0" t="0" r="0" b="0"/>
            <wp:wrapSquare wrapText="bothSides"/>
            <wp:docPr id="2042062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405" cy="906145"/>
                    </a:xfrm>
                    <a:prstGeom prst="rect">
                      <a:avLst/>
                    </a:prstGeom>
                    <a:noFill/>
                  </pic:spPr>
                </pic:pic>
              </a:graphicData>
            </a:graphic>
            <wp14:sizeRelH relativeFrom="page">
              <wp14:pctWidth>0</wp14:pctWidth>
            </wp14:sizeRelH>
            <wp14:sizeRelV relativeFrom="page">
              <wp14:pctHeight>0</wp14:pctHeight>
            </wp14:sizeRelV>
          </wp:anchor>
        </w:drawing>
      </w:r>
      <w:r w:rsidRPr="001918A9">
        <w:rPr>
          <w:rFonts w:ascii="Calibri" w:eastAsia="Arial" w:hAnsi="Calibri" w:cs="Calibri"/>
          <w:noProof/>
          <w:color w:val="000000" w:themeColor="text1"/>
        </w:rPr>
        <w:drawing>
          <wp:anchor distT="0" distB="0" distL="114300" distR="114300" simplePos="0" relativeHeight="251663360" behindDoc="0" locked="0" layoutInCell="1" allowOverlap="1" wp14:anchorId="03169066" wp14:editId="2A3D2F6B">
            <wp:simplePos x="0" y="0"/>
            <wp:positionH relativeFrom="column">
              <wp:posOffset>4274185</wp:posOffset>
            </wp:positionH>
            <wp:positionV relativeFrom="paragraph">
              <wp:posOffset>78105</wp:posOffset>
            </wp:positionV>
            <wp:extent cx="1512570" cy="619760"/>
            <wp:effectExtent l="0" t="0" r="0" b="8890"/>
            <wp:wrapSquare wrapText="bothSides"/>
            <wp:docPr id="20914618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70" cy="619760"/>
                    </a:xfrm>
                    <a:prstGeom prst="rect">
                      <a:avLst/>
                    </a:prstGeom>
                    <a:noFill/>
                  </pic:spPr>
                </pic:pic>
              </a:graphicData>
            </a:graphic>
            <wp14:sizeRelH relativeFrom="page">
              <wp14:pctWidth>0</wp14:pctWidth>
            </wp14:sizeRelH>
            <wp14:sizeRelV relativeFrom="page">
              <wp14:pctHeight>0</wp14:pctHeight>
            </wp14:sizeRelV>
          </wp:anchor>
        </w:drawing>
      </w:r>
    </w:p>
    <w:p w14:paraId="3D6BBEA2" w14:textId="0E6B2E73" w:rsidR="00225FAA" w:rsidRPr="001918A9" w:rsidRDefault="00225FAA" w:rsidP="00E63F8B">
      <w:pPr>
        <w:pStyle w:val="CorpoA"/>
        <w:suppressAutoHyphens/>
        <w:jc w:val="both"/>
        <w:rPr>
          <w:rFonts w:ascii="Calibri" w:eastAsia="Arial" w:hAnsi="Calibri" w:cs="Calibri"/>
          <w:color w:val="000000" w:themeColor="text1"/>
        </w:rPr>
      </w:pPr>
      <w:r w:rsidRPr="001918A9">
        <w:rPr>
          <w:rFonts w:ascii="Calibri" w:eastAsia="Arial" w:hAnsi="Calibri" w:cs="Calibri"/>
          <w:color w:val="000000" w:themeColor="text1"/>
        </w:rPr>
        <w:t xml:space="preserve">   </w:t>
      </w:r>
    </w:p>
    <w:p w14:paraId="40145523" w14:textId="0691116F" w:rsidR="00D9260A" w:rsidRPr="001918A9" w:rsidRDefault="00D9260A" w:rsidP="00E63F8B">
      <w:pPr>
        <w:pStyle w:val="CorpoA"/>
        <w:suppressAutoHyphens/>
        <w:jc w:val="both"/>
        <w:rPr>
          <w:rFonts w:ascii="Calibri" w:eastAsia="Arial" w:hAnsi="Calibri" w:cs="Calibri"/>
          <w:color w:val="000000" w:themeColor="text1"/>
        </w:rPr>
      </w:pPr>
    </w:p>
    <w:p w14:paraId="44AED878" w14:textId="77777777" w:rsidR="00225FAA" w:rsidRPr="001918A9" w:rsidRDefault="00225FAA" w:rsidP="00E63F8B">
      <w:pPr>
        <w:pStyle w:val="CorpoA"/>
        <w:suppressAutoHyphens/>
        <w:jc w:val="both"/>
        <w:rPr>
          <w:rFonts w:ascii="Calibri" w:eastAsia="Arial" w:hAnsi="Calibri" w:cs="Calibri"/>
          <w:color w:val="000000" w:themeColor="text1"/>
        </w:rPr>
      </w:pPr>
    </w:p>
    <w:p w14:paraId="5AD5776E" w14:textId="3225472F" w:rsidR="00225FAA" w:rsidRPr="001918A9" w:rsidRDefault="00225FAA" w:rsidP="00E63F8B">
      <w:pPr>
        <w:pStyle w:val="CorpoA"/>
        <w:suppressAutoHyphens/>
        <w:jc w:val="both"/>
        <w:rPr>
          <w:rFonts w:ascii="Calibri" w:eastAsia="Arial" w:hAnsi="Calibri" w:cs="Calibri"/>
          <w:color w:val="000000" w:themeColor="text1"/>
        </w:rPr>
      </w:pPr>
    </w:p>
    <w:p w14:paraId="48764EA4" w14:textId="77777777" w:rsidR="005E0D02" w:rsidRPr="001918A9" w:rsidRDefault="005E0D02" w:rsidP="00E63F8B">
      <w:pPr>
        <w:pStyle w:val="CorpoA"/>
        <w:suppressAutoHyphens/>
        <w:jc w:val="center"/>
        <w:rPr>
          <w:rFonts w:ascii="Calibri" w:eastAsia="Arial" w:hAnsi="Calibri" w:cs="Calibri"/>
          <w:color w:val="000000" w:themeColor="text1"/>
        </w:rPr>
      </w:pPr>
      <w:r w:rsidRPr="001918A9">
        <w:rPr>
          <w:rFonts w:ascii="Calibri" w:hAnsi="Calibri" w:cs="Calibri"/>
          <w:color w:val="000000" w:themeColor="text1"/>
        </w:rPr>
        <w:t xml:space="preserve">  </w:t>
      </w:r>
      <w:r w:rsidRPr="001918A9">
        <w:rPr>
          <w:rFonts w:ascii="Calibri" w:eastAsia="Arial" w:hAnsi="Calibri" w:cs="Calibri"/>
          <w:color w:val="000000" w:themeColor="text1"/>
        </w:rPr>
        <w:t xml:space="preserve">      </w:t>
      </w:r>
    </w:p>
    <w:p w14:paraId="3B63D644" w14:textId="439A583C" w:rsidR="008005E1" w:rsidRPr="001918A9" w:rsidRDefault="005E0D02" w:rsidP="00E63F8B">
      <w:pPr>
        <w:pStyle w:val="CorpoA"/>
        <w:suppressAutoHyphens/>
        <w:rPr>
          <w:rFonts w:ascii="Calibri" w:hAnsi="Calibri" w:cs="Calibri"/>
          <w:color w:val="000000" w:themeColor="text1"/>
        </w:rPr>
      </w:pPr>
      <w:r w:rsidRPr="00B21F5C">
        <w:rPr>
          <w:rFonts w:ascii="Calibri" w:eastAsia="Arial" w:hAnsi="Calibri" w:cs="Calibri"/>
          <w:b/>
          <w:bCs/>
          <w:noProof/>
          <w:color w:val="000000" w:themeColor="text1"/>
        </w:rPr>
        <w:drawing>
          <wp:anchor distT="0" distB="0" distL="114300" distR="114300" simplePos="0" relativeHeight="251666432" behindDoc="0" locked="0" layoutInCell="1" allowOverlap="1" wp14:anchorId="62D70206" wp14:editId="21DFB044">
            <wp:simplePos x="0" y="0"/>
            <wp:positionH relativeFrom="column">
              <wp:posOffset>4480560</wp:posOffset>
            </wp:positionH>
            <wp:positionV relativeFrom="paragraph">
              <wp:posOffset>170815</wp:posOffset>
            </wp:positionV>
            <wp:extent cx="981075" cy="549910"/>
            <wp:effectExtent l="0" t="0" r="9525" b="2540"/>
            <wp:wrapSquare wrapText="bothSides"/>
            <wp:docPr id="13861412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C6" w:rsidRPr="00B21F5C">
        <w:rPr>
          <w:rFonts w:ascii="Calibri" w:eastAsia="Arial" w:hAnsi="Calibri" w:cs="Calibri"/>
          <w:b/>
          <w:bCs/>
          <w:color w:val="000000" w:themeColor="text1"/>
        </w:rPr>
        <w:t xml:space="preserve">         MEDIA PARTNER                                        PROJECT MAGAZINE</w:t>
      </w:r>
      <w:r w:rsidR="00331EC6" w:rsidRPr="001918A9">
        <w:rPr>
          <w:rFonts w:ascii="Calibri" w:eastAsia="Arial" w:hAnsi="Calibri" w:cs="Calibri"/>
          <w:color w:val="000000" w:themeColor="text1"/>
        </w:rPr>
        <w:t xml:space="preserve">                     </w:t>
      </w:r>
      <w:r w:rsidR="00331EC6" w:rsidRPr="00B21F5C">
        <w:rPr>
          <w:rFonts w:ascii="Calibri" w:eastAsia="Arial" w:hAnsi="Calibri" w:cs="Calibri"/>
          <w:b/>
          <w:bCs/>
          <w:color w:val="000000" w:themeColor="text1"/>
        </w:rPr>
        <w:t>PARTENAIRE TECHNIQUE</w:t>
      </w:r>
    </w:p>
    <w:p w14:paraId="13B4158B" w14:textId="629C421E" w:rsidR="00225FAA" w:rsidRPr="001918A9" w:rsidRDefault="005E0D02" w:rsidP="00E63F8B">
      <w:pPr>
        <w:pStyle w:val="CorpoA"/>
        <w:suppressAutoHyphens/>
        <w:jc w:val="center"/>
        <w:rPr>
          <w:rFonts w:ascii="Calibri" w:eastAsia="Arial" w:hAnsi="Calibri" w:cs="Calibri"/>
          <w:color w:val="000000" w:themeColor="text1"/>
        </w:rPr>
      </w:pPr>
      <w:r w:rsidRPr="001918A9">
        <w:rPr>
          <w:rFonts w:ascii="Calibri" w:eastAsia="Arial" w:hAnsi="Calibri" w:cs="Calibri"/>
          <w:noProof/>
          <w:color w:val="000000" w:themeColor="text1"/>
        </w:rPr>
        <w:drawing>
          <wp:anchor distT="0" distB="0" distL="114300" distR="114300" simplePos="0" relativeHeight="251665408" behindDoc="0" locked="0" layoutInCell="1" allowOverlap="1" wp14:anchorId="0D20F177" wp14:editId="4A28806E">
            <wp:simplePos x="0" y="0"/>
            <wp:positionH relativeFrom="column">
              <wp:posOffset>376555</wp:posOffset>
            </wp:positionH>
            <wp:positionV relativeFrom="paragraph">
              <wp:posOffset>160655</wp:posOffset>
            </wp:positionV>
            <wp:extent cx="818515" cy="184150"/>
            <wp:effectExtent l="0" t="0" r="635" b="6350"/>
            <wp:wrapSquare wrapText="bothSides"/>
            <wp:docPr id="11561046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515" cy="184150"/>
                    </a:xfrm>
                    <a:prstGeom prst="rect">
                      <a:avLst/>
                    </a:prstGeom>
                    <a:noFill/>
                  </pic:spPr>
                </pic:pic>
              </a:graphicData>
            </a:graphic>
            <wp14:sizeRelH relativeFrom="page">
              <wp14:pctWidth>0</wp14:pctWidth>
            </wp14:sizeRelH>
            <wp14:sizeRelV relativeFrom="page">
              <wp14:pctHeight>0</wp14:pctHeight>
            </wp14:sizeRelV>
          </wp:anchor>
        </w:drawing>
      </w:r>
      <w:r w:rsidRPr="001918A9">
        <w:rPr>
          <w:rFonts w:ascii="Calibri" w:hAnsi="Calibri" w:cs="Calibri"/>
          <w:noProof/>
          <w:color w:val="000000" w:themeColor="text1"/>
        </w:rPr>
        <w:drawing>
          <wp:anchor distT="0" distB="0" distL="114300" distR="114300" simplePos="0" relativeHeight="251664384" behindDoc="0" locked="0" layoutInCell="1" allowOverlap="1" wp14:anchorId="5EE4FD66" wp14:editId="1FA152D1">
            <wp:simplePos x="0" y="0"/>
            <wp:positionH relativeFrom="column">
              <wp:posOffset>2574290</wp:posOffset>
            </wp:positionH>
            <wp:positionV relativeFrom="paragraph">
              <wp:posOffset>85090</wp:posOffset>
            </wp:positionV>
            <wp:extent cx="1003935" cy="357505"/>
            <wp:effectExtent l="0" t="0" r="5715" b="4445"/>
            <wp:wrapSquare wrapText="bothSides"/>
            <wp:docPr id="1457854477" name="Immagine 5" descr="Immagine che contien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4477" name="Immagine 5" descr="Immagine che contiene Carattere&#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935"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DB" w:rsidRPr="001918A9">
        <w:rPr>
          <w:rFonts w:ascii="Calibri" w:eastAsia="Arial" w:hAnsi="Calibri" w:cs="Calibri"/>
          <w:color w:val="000000" w:themeColor="text1"/>
        </w:rPr>
        <w:t xml:space="preserve"> </w:t>
      </w:r>
    </w:p>
    <w:p w14:paraId="4D37DB4C" w14:textId="2AA29BCA" w:rsidR="0076620B" w:rsidRPr="001918A9" w:rsidRDefault="0076620B" w:rsidP="00E63F8B">
      <w:pPr>
        <w:pStyle w:val="CorpoA"/>
        <w:suppressAutoHyphens/>
        <w:jc w:val="both"/>
        <w:rPr>
          <w:rFonts w:ascii="Calibri" w:eastAsia="Arial" w:hAnsi="Calibri" w:cs="Calibri"/>
          <w:color w:val="000000" w:themeColor="text1"/>
        </w:rPr>
      </w:pPr>
      <w:r w:rsidRPr="001918A9">
        <w:rPr>
          <w:rFonts w:ascii="Calibri" w:eastAsia="Arial" w:hAnsi="Calibri" w:cs="Calibri"/>
          <w:color w:val="000000" w:themeColor="text1"/>
        </w:rPr>
        <w:t xml:space="preserve">                                    </w:t>
      </w:r>
    </w:p>
    <w:p w14:paraId="14412797" w14:textId="77777777" w:rsidR="0076620B" w:rsidRPr="001918A9" w:rsidRDefault="0076620B" w:rsidP="00E63F8B">
      <w:pPr>
        <w:pStyle w:val="CorpoA"/>
        <w:suppressAutoHyphens/>
        <w:jc w:val="both"/>
        <w:rPr>
          <w:rFonts w:ascii="Calibri" w:eastAsia="Arial" w:hAnsi="Calibri" w:cs="Calibri"/>
          <w:color w:val="000000" w:themeColor="text1"/>
        </w:rPr>
      </w:pPr>
    </w:p>
    <w:p w14:paraId="0CCFD2C6" w14:textId="77777777" w:rsidR="00305026" w:rsidRPr="00F56FA5" w:rsidRDefault="00305026" w:rsidP="00E63F8B">
      <w:pPr>
        <w:pStyle w:val="CorpoA"/>
        <w:suppressAutoHyphens/>
        <w:jc w:val="center"/>
        <w:rPr>
          <w:rFonts w:ascii="Calibri" w:eastAsia="Arial" w:hAnsi="Calibri" w:cs="Calibri"/>
          <w:color w:val="000000" w:themeColor="text1"/>
          <w:sz w:val="12"/>
          <w:szCs w:val="12"/>
        </w:rPr>
      </w:pPr>
    </w:p>
    <w:p w14:paraId="38ECCBB8" w14:textId="1716C39F" w:rsidR="00225FAA" w:rsidRPr="00B21F5C" w:rsidRDefault="00331EC6" w:rsidP="00E63F8B">
      <w:pPr>
        <w:pStyle w:val="CorpoA"/>
        <w:suppressAutoHyphens/>
        <w:jc w:val="center"/>
        <w:rPr>
          <w:rFonts w:ascii="Calibri" w:eastAsia="Arial" w:hAnsi="Calibri" w:cs="Calibri"/>
          <w:b/>
          <w:bCs/>
          <w:color w:val="000000" w:themeColor="text1"/>
        </w:rPr>
      </w:pPr>
      <w:r w:rsidRPr="00B21F5C">
        <w:rPr>
          <w:rFonts w:ascii="Calibri" w:eastAsia="Arial" w:hAnsi="Calibri" w:cs="Calibri"/>
          <w:b/>
          <w:bCs/>
          <w:color w:val="000000" w:themeColor="text1"/>
        </w:rPr>
        <w:t>EN COLLABORATION AVEC</w:t>
      </w:r>
    </w:p>
    <w:p w14:paraId="0377A14C" w14:textId="5803808E" w:rsidR="00840D85" w:rsidRPr="001918A9" w:rsidRDefault="00331EC6" w:rsidP="00331EC6">
      <w:pPr>
        <w:pStyle w:val="CorpoA"/>
        <w:tabs>
          <w:tab w:val="left" w:pos="4110"/>
        </w:tabs>
        <w:suppressAutoHyphens/>
        <w:jc w:val="center"/>
        <w:rPr>
          <w:rFonts w:ascii="Calibri" w:eastAsia="Arial" w:hAnsi="Calibri" w:cs="Calibri"/>
          <w:color w:val="000000" w:themeColor="text1"/>
        </w:rPr>
      </w:pPr>
      <w:r w:rsidRPr="001918A9">
        <w:rPr>
          <w:rFonts w:ascii="Calibri" w:hAnsi="Calibri" w:cs="Calibri"/>
          <w:color w:val="000000" w:themeColor="text1"/>
        </w:rPr>
        <w:t>Académie des Beaux-Arts, Institut d'Éducation Supérieure d'État Piaget Diaz, Association culturelle blowart, Théâtre Valmisa, Société Coopérative, Jardin Botanique de l'Université de Rome "La Sapienza"</w:t>
      </w:r>
      <w:r w:rsidR="00B21F5C">
        <w:rPr>
          <w:rFonts w:ascii="Calibri" w:hAnsi="Calibri" w:cs="Calibri"/>
          <w:color w:val="000000" w:themeColor="text1"/>
        </w:rPr>
        <w:t>, Rossini Lab</w:t>
      </w:r>
    </w:p>
    <w:p w14:paraId="795E6DCD" w14:textId="77777777" w:rsidR="00331EC6" w:rsidRPr="001918A9" w:rsidRDefault="00331EC6" w:rsidP="00E63F8B">
      <w:pPr>
        <w:pStyle w:val="CorpoA"/>
        <w:tabs>
          <w:tab w:val="left" w:pos="4110"/>
        </w:tabs>
        <w:suppressAutoHyphens/>
        <w:jc w:val="both"/>
        <w:rPr>
          <w:rFonts w:ascii="Calibri" w:eastAsia="Arial" w:hAnsi="Calibri" w:cs="Calibri"/>
          <w:color w:val="000000" w:themeColor="text1"/>
        </w:rPr>
      </w:pPr>
    </w:p>
    <w:p w14:paraId="40F52E62" w14:textId="5FE3041C" w:rsidR="00331EC6" w:rsidRPr="005A3B71" w:rsidRDefault="00331EC6" w:rsidP="00B21F5C">
      <w:pPr>
        <w:pStyle w:val="CorpoA"/>
        <w:suppressAutoHyphens/>
        <w:jc w:val="both"/>
        <w:rPr>
          <w:rFonts w:ascii="Calibri" w:hAnsi="Calibri" w:cs="Calibri"/>
          <w:b/>
          <w:bCs/>
          <w:color w:val="000000" w:themeColor="text1"/>
        </w:rPr>
      </w:pPr>
      <w:r w:rsidRPr="005A3B71">
        <w:rPr>
          <w:rFonts w:ascii="Calibri" w:hAnsi="Calibri" w:cs="Calibri"/>
          <w:b/>
          <w:bCs/>
          <w:color w:val="000000" w:themeColor="text1"/>
          <w:u w:val="single"/>
        </w:rPr>
        <w:t>Pour plus d'informations</w:t>
      </w:r>
      <w:r w:rsidRPr="005A3B71">
        <w:rPr>
          <w:rFonts w:ascii="Calibri" w:hAnsi="Calibri" w:cs="Calibri"/>
          <w:b/>
          <w:bCs/>
          <w:color w:val="000000" w:themeColor="text1"/>
        </w:rPr>
        <w:t>:</w:t>
      </w:r>
    </w:p>
    <w:p w14:paraId="5FB73A57" w14:textId="7D55C8E7" w:rsidR="00D9260A" w:rsidRPr="00B21F5C" w:rsidRDefault="00235653" w:rsidP="00B21F5C">
      <w:pPr>
        <w:pStyle w:val="CorpoA"/>
        <w:suppressAutoHyphens/>
        <w:jc w:val="both"/>
        <w:rPr>
          <w:rFonts w:ascii="Calibri" w:hAnsi="Calibri" w:cs="Calibri"/>
          <w:color w:val="000000" w:themeColor="text1"/>
        </w:rPr>
      </w:pPr>
      <w:r w:rsidRPr="00B21F5C">
        <w:rPr>
          <w:rFonts w:ascii="Calibri" w:hAnsi="Calibri" w:cs="Calibri"/>
          <w:color w:val="000000" w:themeColor="text1"/>
        </w:rPr>
        <w:t>Institut Culturel Italien à Paris</w:t>
      </w:r>
      <w:r w:rsidR="00B21F5C" w:rsidRPr="00B21F5C">
        <w:rPr>
          <w:rFonts w:ascii="Calibri" w:hAnsi="Calibri" w:cs="Calibri"/>
          <w:color w:val="000000" w:themeColor="text1"/>
        </w:rPr>
        <w:t xml:space="preserve">: </w:t>
      </w:r>
      <w:r w:rsidRPr="00B21F5C">
        <w:rPr>
          <w:rFonts w:ascii="Calibri" w:hAnsi="Calibri" w:cs="Calibri"/>
          <w:color w:val="000000" w:themeColor="text1"/>
        </w:rPr>
        <w:t>Grazia Labagnara, Stefano Questioli - Attachés culturels</w:t>
      </w:r>
      <w:r w:rsidR="00B15AF1" w:rsidRPr="00B21F5C">
        <w:rPr>
          <w:rFonts w:ascii="Calibri" w:hAnsi="Calibri" w:cs="Calibri"/>
          <w:color w:val="000000" w:themeColor="text1"/>
        </w:rPr>
        <w:t xml:space="preserve"> - </w:t>
      </w:r>
      <w:hyperlink r:id="rId20" w:history="1">
        <w:r w:rsidR="00B15AF1" w:rsidRPr="00B21F5C">
          <w:rPr>
            <w:rStyle w:val="Collegamentoipertestuale"/>
            <w:rFonts w:ascii="Calibri" w:eastAsia="Arial" w:hAnsi="Calibri" w:cs="Calibri"/>
            <w:u w:val="none"/>
          </w:rPr>
          <w:t>iicparigi@esteri.it</w:t>
        </w:r>
      </w:hyperlink>
    </w:p>
    <w:p w14:paraId="13460688" w14:textId="02747E93" w:rsidR="00D9260A" w:rsidRPr="00B21F5C" w:rsidRDefault="00235653" w:rsidP="00B21F5C">
      <w:pPr>
        <w:pStyle w:val="CorpoA"/>
        <w:suppressAutoHyphens/>
        <w:jc w:val="both"/>
        <w:rPr>
          <w:rFonts w:ascii="Calibri" w:hAnsi="Calibri" w:cs="Calibri"/>
          <w:color w:val="000000" w:themeColor="text1"/>
          <w:lang w:val="en-US"/>
        </w:rPr>
      </w:pPr>
      <w:r w:rsidRPr="005A3B71">
        <w:rPr>
          <w:rFonts w:ascii="Calibri" w:hAnsi="Calibri" w:cs="Calibri"/>
          <w:color w:val="000000" w:themeColor="text1"/>
        </w:rPr>
        <w:t>Mouvement VulnerarTe APS</w:t>
      </w:r>
      <w:r w:rsidR="00B21F5C" w:rsidRPr="005A3B71">
        <w:rPr>
          <w:rFonts w:ascii="Calibri" w:hAnsi="Calibri" w:cs="Calibri"/>
          <w:color w:val="000000" w:themeColor="text1"/>
        </w:rPr>
        <w:t xml:space="preserve">: </w:t>
      </w:r>
      <w:r w:rsidRPr="005A3B71">
        <w:rPr>
          <w:rFonts w:ascii="Calibri" w:hAnsi="Calibri" w:cs="Calibri"/>
          <w:color w:val="000000" w:themeColor="text1"/>
        </w:rPr>
        <w:t xml:space="preserve">Maria Grazia Abete - </w:t>
      </w:r>
      <w:r w:rsidR="00331EC6" w:rsidRPr="005A3B71">
        <w:rPr>
          <w:rFonts w:ascii="Calibri" w:hAnsi="Calibri" w:cs="Calibri"/>
          <w:color w:val="000000" w:themeColor="text1"/>
        </w:rPr>
        <w:t>Relations Institutionnelles</w:t>
      </w:r>
      <w:r w:rsidR="002B2A29">
        <w:rPr>
          <w:rFonts w:ascii="Calibri" w:hAnsi="Calibri" w:cs="Calibri"/>
          <w:color w:val="000000" w:themeColor="text1"/>
        </w:rPr>
        <w:t xml:space="preserve"> </w:t>
      </w:r>
      <w:hyperlink r:id="rId21" w:history="1">
        <w:r w:rsidR="00B15AF1" w:rsidRPr="00983712">
          <w:rPr>
            <w:rStyle w:val="Collegamentoipertestuale"/>
            <w:rFonts w:ascii="Calibri" w:eastAsia="Arial" w:hAnsi="Calibri" w:cs="Calibri"/>
            <w:color w:val="000000" w:themeColor="text1"/>
            <w:u w:val="none"/>
            <w:lang w:val="en-US"/>
          </w:rPr>
          <w:t>iosonovulnerabile@gmail.com</w:t>
        </w:r>
      </w:hyperlink>
    </w:p>
    <w:p w14:paraId="00754A9B" w14:textId="77777777" w:rsidR="00D9260A" w:rsidRPr="00B21F5C" w:rsidRDefault="00D9260A" w:rsidP="00B21F5C">
      <w:pPr>
        <w:pStyle w:val="CorpoA"/>
        <w:suppressAutoHyphens/>
        <w:jc w:val="both"/>
        <w:rPr>
          <w:rFonts w:ascii="Calibri" w:eastAsia="Arial" w:hAnsi="Calibri" w:cs="Calibri"/>
          <w:color w:val="000000" w:themeColor="text1"/>
          <w:sz w:val="12"/>
          <w:szCs w:val="12"/>
          <w:u w:val="single"/>
          <w:lang w:val="en-US"/>
        </w:rPr>
      </w:pPr>
    </w:p>
    <w:p w14:paraId="6C03962D" w14:textId="6B1D3001" w:rsidR="003D24CD" w:rsidRPr="001918A9" w:rsidRDefault="003D24CD" w:rsidP="00B21F5C">
      <w:pPr>
        <w:pStyle w:val="CorpoA"/>
        <w:suppressAutoHyphens/>
        <w:jc w:val="both"/>
        <w:rPr>
          <w:rFonts w:ascii="Calibri" w:hAnsi="Calibri" w:cs="Calibri"/>
          <w:b/>
          <w:bCs/>
          <w:color w:val="000000" w:themeColor="text1"/>
          <w:lang w:val="en-US"/>
        </w:rPr>
      </w:pPr>
      <w:r w:rsidRPr="00235653">
        <w:rPr>
          <w:rFonts w:ascii="Calibri" w:hAnsi="Calibri" w:cs="Calibri"/>
          <w:b/>
          <w:bCs/>
          <w:color w:val="000000" w:themeColor="text1"/>
          <w:u w:val="single"/>
          <w:lang w:val="en-US"/>
        </w:rPr>
        <w:t>Sites et réseaux sociaux de reference</w:t>
      </w:r>
      <w:r w:rsidRPr="001918A9">
        <w:rPr>
          <w:rFonts w:ascii="Calibri" w:hAnsi="Calibri" w:cs="Calibri"/>
          <w:b/>
          <w:bCs/>
          <w:color w:val="000000" w:themeColor="text1"/>
          <w:lang w:val="en-US"/>
        </w:rPr>
        <w:t>:</w:t>
      </w:r>
    </w:p>
    <w:p w14:paraId="62D14C8A" w14:textId="77777777" w:rsidR="00B21F5C" w:rsidRPr="00B21F5C" w:rsidRDefault="00B21F5C" w:rsidP="00B21F5C">
      <w:pPr>
        <w:pStyle w:val="CorpoA"/>
        <w:suppressAutoHyphens/>
        <w:jc w:val="both"/>
        <w:rPr>
          <w:rFonts w:ascii="Calibri" w:eastAsia="Arial" w:hAnsi="Calibri" w:cs="Calibri"/>
          <w:b/>
          <w:bCs/>
          <w:color w:val="000000" w:themeColor="text1"/>
          <w:lang w:val="en-US"/>
        </w:rPr>
      </w:pPr>
      <w:hyperlink r:id="rId22" w:history="1">
        <w:r w:rsidRPr="00B21F5C">
          <w:rPr>
            <w:rStyle w:val="Link"/>
            <w:rFonts w:ascii="Calibri" w:hAnsi="Calibri" w:cs="Calibri"/>
            <w:b/>
            <w:bCs/>
            <w:color w:val="000000" w:themeColor="text1"/>
            <w:lang w:val="en-US"/>
          </w:rPr>
          <w:t>www.iosonovulnerabile.it/practive-performative/2024-2</w:t>
        </w:r>
      </w:hyperlink>
      <w:r w:rsidRPr="00B21F5C">
        <w:rPr>
          <w:rFonts w:ascii="Calibri" w:hAnsi="Calibri" w:cs="Calibri"/>
          <w:b/>
          <w:bCs/>
          <w:color w:val="000000" w:themeColor="text1"/>
          <w:lang w:val="en-US"/>
        </w:rPr>
        <w:t>/</w:t>
      </w:r>
    </w:p>
    <w:p w14:paraId="44C8C05B" w14:textId="2BCAB7F9" w:rsidR="00B21F5C" w:rsidRPr="00B21F5C" w:rsidRDefault="00B21F5C" w:rsidP="00B21F5C">
      <w:pPr>
        <w:pStyle w:val="CorpoA"/>
        <w:suppressAutoHyphens/>
        <w:jc w:val="both"/>
        <w:rPr>
          <w:rFonts w:ascii="Calibri" w:eastAsia="Arial" w:hAnsi="Calibri" w:cs="Calibri"/>
          <w:color w:val="000000" w:themeColor="text1"/>
          <w:lang w:val="en-US"/>
        </w:rPr>
      </w:pPr>
      <w:hyperlink r:id="rId23" w:history="1">
        <w:r w:rsidRPr="00B21F5C">
          <w:rPr>
            <w:rStyle w:val="Link"/>
            <w:rFonts w:ascii="Calibri" w:hAnsi="Calibri" w:cs="Calibri"/>
            <w:color w:val="000000" w:themeColor="text1"/>
            <w:lang w:val="en-US"/>
          </w:rPr>
          <w:t>www.instagram.com/iosonovulnerabile/</w:t>
        </w:r>
      </w:hyperlink>
      <w:r w:rsidRPr="00B21F5C">
        <w:rPr>
          <w:rStyle w:val="Link"/>
          <w:rFonts w:ascii="Calibri" w:hAnsi="Calibri" w:cs="Calibri"/>
          <w:color w:val="000000" w:themeColor="text1"/>
          <w:lang w:val="en-US"/>
        </w:rPr>
        <w:t xml:space="preserve">     </w:t>
      </w:r>
      <w:hyperlink r:id="rId24" w:history="1">
        <w:r w:rsidRPr="00B21F5C">
          <w:rPr>
            <w:rStyle w:val="Collegamentoipertestuale"/>
            <w:rFonts w:ascii="Calibri" w:hAnsi="Calibri" w:cs="Calibri"/>
            <w:u w:val="none"/>
            <w:lang w:val="en-US"/>
          </w:rPr>
          <w:t>www.facebook.com/iosonovulnerabile/</w:t>
        </w:r>
      </w:hyperlink>
    </w:p>
    <w:p w14:paraId="57A8BA79" w14:textId="66B85F98" w:rsidR="00D9260A" w:rsidRPr="00B21F5C" w:rsidRDefault="00B21F5C" w:rsidP="00B21F5C">
      <w:pPr>
        <w:pStyle w:val="CorpoA"/>
        <w:suppressAutoHyphens/>
        <w:jc w:val="both"/>
        <w:rPr>
          <w:rFonts w:ascii="Calibri" w:eastAsia="Arial" w:hAnsi="Calibri" w:cs="Calibri"/>
          <w:color w:val="000000" w:themeColor="text1"/>
          <w:lang w:val="en-US"/>
        </w:rPr>
      </w:pPr>
      <w:hyperlink r:id="rId25" w:history="1">
        <w:r w:rsidRPr="00B21F5C">
          <w:rPr>
            <w:rStyle w:val="Collegamentoipertestuale"/>
            <w:rFonts w:ascii="Calibri" w:hAnsi="Calibri" w:cs="Calibri"/>
            <w:u w:val="none"/>
            <w:lang w:val="en-US"/>
          </w:rPr>
          <w:t>https://iicparigi.esteri.it/it/</w:t>
        </w:r>
      </w:hyperlink>
      <w:r w:rsidRPr="00B21F5C">
        <w:rPr>
          <w:rFonts w:ascii="Calibri" w:hAnsi="Calibri" w:cs="Calibri"/>
          <w:color w:val="000000" w:themeColor="text1"/>
          <w:lang w:val="en-US"/>
        </w:rPr>
        <w:t xml:space="preserve">     </w:t>
      </w:r>
      <w:hyperlink r:id="rId26" w:history="1">
        <w:r w:rsidR="00D9260A" w:rsidRPr="00B21F5C">
          <w:rPr>
            <w:rStyle w:val="Link"/>
            <w:rFonts w:ascii="Calibri" w:hAnsi="Calibri" w:cs="Calibri"/>
            <w:color w:val="000000" w:themeColor="text1"/>
            <w:lang w:val="en-US"/>
          </w:rPr>
          <w:t>www.instagram.com/iicparigi/</w:t>
        </w:r>
      </w:hyperlink>
      <w:r w:rsidRPr="00B21F5C">
        <w:rPr>
          <w:rStyle w:val="Link"/>
          <w:rFonts w:ascii="Calibri" w:hAnsi="Calibri" w:cs="Calibri"/>
          <w:color w:val="000000" w:themeColor="text1"/>
          <w:lang w:val="en-US"/>
        </w:rPr>
        <w:t xml:space="preserve">     </w:t>
      </w:r>
      <w:hyperlink r:id="rId27" w:history="1">
        <w:r w:rsidR="00D9260A" w:rsidRPr="00B21F5C">
          <w:rPr>
            <w:rStyle w:val="Link"/>
            <w:rFonts w:ascii="Calibri" w:hAnsi="Calibri" w:cs="Calibri"/>
            <w:color w:val="000000" w:themeColor="text1"/>
            <w:lang w:val="en-US"/>
          </w:rPr>
          <w:t>www.facebook.com/iicparigi</w:t>
        </w:r>
      </w:hyperlink>
    </w:p>
    <w:p w14:paraId="6F8863F0" w14:textId="77777777" w:rsidR="00D9260A" w:rsidRPr="00B21F5C" w:rsidRDefault="00D9260A" w:rsidP="00B21F5C">
      <w:pPr>
        <w:pStyle w:val="CorpoA"/>
        <w:suppressAutoHyphens/>
        <w:jc w:val="both"/>
        <w:rPr>
          <w:rFonts w:ascii="Calibri" w:eastAsia="Arial" w:hAnsi="Calibri" w:cs="Calibri"/>
          <w:color w:val="000000" w:themeColor="text1"/>
          <w:sz w:val="12"/>
          <w:szCs w:val="12"/>
          <w:lang w:val="en-US"/>
        </w:rPr>
      </w:pPr>
    </w:p>
    <w:p w14:paraId="1110B717" w14:textId="6FFC670A" w:rsidR="003D24CD" w:rsidRPr="001918A9" w:rsidRDefault="003D24CD" w:rsidP="00B21F5C">
      <w:pPr>
        <w:pStyle w:val="CorpoA"/>
        <w:suppressAutoHyphens/>
        <w:jc w:val="both"/>
        <w:rPr>
          <w:rFonts w:ascii="Calibri" w:hAnsi="Calibri" w:cs="Calibri"/>
          <w:b/>
          <w:bCs/>
          <w:color w:val="000000" w:themeColor="text1"/>
        </w:rPr>
      </w:pPr>
      <w:r w:rsidRPr="00235653">
        <w:rPr>
          <w:rFonts w:ascii="Calibri" w:hAnsi="Calibri" w:cs="Calibri"/>
          <w:b/>
          <w:bCs/>
          <w:color w:val="000000" w:themeColor="text1"/>
          <w:u w:val="single"/>
        </w:rPr>
        <w:t>Contacts pour le presse et la promotion</w:t>
      </w:r>
      <w:r w:rsidRPr="001918A9">
        <w:rPr>
          <w:rFonts w:ascii="Calibri" w:hAnsi="Calibri" w:cs="Calibri"/>
          <w:b/>
          <w:bCs/>
          <w:color w:val="000000" w:themeColor="text1"/>
        </w:rPr>
        <w:t>:</w:t>
      </w:r>
    </w:p>
    <w:p w14:paraId="792D7456" w14:textId="0CAF64E5" w:rsidR="00D9260A" w:rsidRPr="00B21F5C" w:rsidRDefault="003D24CD" w:rsidP="00B21F5C">
      <w:pPr>
        <w:pStyle w:val="CorpoA"/>
        <w:suppressAutoHyphens/>
        <w:jc w:val="both"/>
        <w:rPr>
          <w:rFonts w:ascii="Calibri" w:eastAsia="Arial" w:hAnsi="Calibri" w:cs="Calibri"/>
          <w:color w:val="000000" w:themeColor="text1"/>
        </w:rPr>
      </w:pPr>
      <w:r w:rsidRPr="00B21F5C">
        <w:rPr>
          <w:rFonts w:ascii="Calibri" w:hAnsi="Calibri" w:cs="Calibri"/>
          <w:color w:val="000000" w:themeColor="text1"/>
        </w:rPr>
        <w:t xml:space="preserve">Institut Culturel Italien </w:t>
      </w:r>
      <w:r w:rsidR="00235653" w:rsidRPr="00B21F5C">
        <w:rPr>
          <w:rFonts w:ascii="Calibri" w:hAnsi="Calibri" w:cs="Calibri"/>
          <w:color w:val="000000" w:themeColor="text1"/>
        </w:rPr>
        <w:t xml:space="preserve">à </w:t>
      </w:r>
      <w:r w:rsidRPr="00B21F5C">
        <w:rPr>
          <w:rFonts w:ascii="Calibri" w:hAnsi="Calibri" w:cs="Calibri"/>
          <w:color w:val="000000" w:themeColor="text1"/>
        </w:rPr>
        <w:t>Paris</w:t>
      </w:r>
      <w:r w:rsidR="00B21F5C" w:rsidRPr="00B21F5C">
        <w:rPr>
          <w:rFonts w:ascii="Calibri" w:hAnsi="Calibri" w:cs="Calibri"/>
          <w:color w:val="000000" w:themeColor="text1"/>
        </w:rPr>
        <w:t xml:space="preserve">: </w:t>
      </w:r>
      <w:r w:rsidRPr="00B21F5C">
        <w:rPr>
          <w:rFonts w:ascii="Calibri" w:hAnsi="Calibri" w:cs="Calibri"/>
          <w:color w:val="000000" w:themeColor="text1"/>
        </w:rPr>
        <w:t xml:space="preserve">Sara Garbagnoli, Francesco </w:t>
      </w:r>
      <w:r w:rsidR="00194CEF" w:rsidRPr="00B21F5C">
        <w:rPr>
          <w:rFonts w:ascii="Calibri" w:hAnsi="Calibri" w:cs="Calibri"/>
          <w:color w:val="000000" w:themeColor="text1"/>
        </w:rPr>
        <w:t xml:space="preserve">Boscolo </w:t>
      </w:r>
      <w:r w:rsidRPr="00B21F5C">
        <w:rPr>
          <w:rFonts w:ascii="Calibri" w:hAnsi="Calibri" w:cs="Calibri"/>
          <w:color w:val="000000" w:themeColor="text1"/>
        </w:rPr>
        <w:t xml:space="preserve">Lisetto </w:t>
      </w:r>
      <w:r w:rsidR="00B15AF1" w:rsidRPr="00B21F5C">
        <w:rPr>
          <w:rFonts w:ascii="Calibri" w:eastAsia="Arial" w:hAnsi="Calibri" w:cs="Calibri"/>
          <w:color w:val="000000" w:themeColor="text1"/>
        </w:rPr>
        <w:t xml:space="preserve">- </w:t>
      </w:r>
      <w:hyperlink r:id="rId28" w:history="1">
        <w:r w:rsidR="00B15AF1" w:rsidRPr="00B21F5C">
          <w:rPr>
            <w:rStyle w:val="Collegamentoipertestuale"/>
            <w:rFonts w:ascii="Calibri" w:hAnsi="Calibri" w:cs="Calibri"/>
            <w:u w:val="none"/>
          </w:rPr>
          <w:t>iicparigi@esteri.it</w:t>
        </w:r>
      </w:hyperlink>
    </w:p>
    <w:p w14:paraId="590A7FF3" w14:textId="61BF2D73" w:rsidR="00D9260A" w:rsidRPr="00B21F5C" w:rsidRDefault="0043095F" w:rsidP="00B21F5C">
      <w:pPr>
        <w:pStyle w:val="CorpoA"/>
        <w:suppressAutoHyphens/>
        <w:jc w:val="both"/>
        <w:rPr>
          <w:rFonts w:ascii="Calibri" w:eastAsia="Arial" w:hAnsi="Calibri" w:cs="Calibri"/>
          <w:color w:val="000000" w:themeColor="text1"/>
        </w:rPr>
      </w:pPr>
      <w:r w:rsidRPr="00B21F5C">
        <w:rPr>
          <w:rFonts w:ascii="Calibri" w:hAnsi="Calibri" w:cs="Calibri"/>
          <w:color w:val="000000" w:themeColor="text1"/>
        </w:rPr>
        <w:t>Movimento VulnerarTe APS</w:t>
      </w:r>
      <w:r w:rsidR="00B21F5C" w:rsidRPr="00B21F5C">
        <w:rPr>
          <w:rFonts w:ascii="Calibri" w:hAnsi="Calibri" w:cs="Calibri"/>
          <w:color w:val="000000" w:themeColor="text1"/>
        </w:rPr>
        <w:t xml:space="preserve">: </w:t>
      </w:r>
      <w:r w:rsidRPr="00B21F5C">
        <w:rPr>
          <w:rFonts w:ascii="Calibri" w:hAnsi="Calibri" w:cs="Calibri"/>
          <w:color w:val="000000" w:themeColor="text1"/>
        </w:rPr>
        <w:t xml:space="preserve">Elisabetta Castiglioni </w:t>
      </w:r>
      <w:r w:rsidR="00B15AF1" w:rsidRPr="00B21F5C">
        <w:rPr>
          <w:rFonts w:ascii="Calibri" w:hAnsi="Calibri" w:cs="Calibri"/>
          <w:color w:val="000000" w:themeColor="text1"/>
        </w:rPr>
        <w:t xml:space="preserve">- </w:t>
      </w:r>
      <w:hyperlink r:id="rId29" w:history="1">
        <w:r w:rsidR="00B15AF1" w:rsidRPr="00B21F5C">
          <w:rPr>
            <w:rStyle w:val="Collegamentoipertestuale"/>
            <w:rFonts w:ascii="Calibri" w:hAnsi="Calibri" w:cs="Calibri"/>
            <w:u w:val="none"/>
          </w:rPr>
          <w:t>info@elisabettacastiglioni.it</w:t>
        </w:r>
      </w:hyperlink>
      <w:r w:rsidR="00B21F5C" w:rsidRPr="00B21F5C">
        <w:rPr>
          <w:rFonts w:ascii="Calibri" w:eastAsia="Arial" w:hAnsi="Calibri" w:cs="Calibri"/>
          <w:color w:val="000000" w:themeColor="text1"/>
        </w:rPr>
        <w:t xml:space="preserve">   </w:t>
      </w:r>
      <w:r w:rsidRPr="00B21F5C">
        <w:rPr>
          <w:rFonts w:ascii="Calibri" w:hAnsi="Calibri" w:cs="Calibri"/>
          <w:color w:val="000000" w:themeColor="text1"/>
        </w:rPr>
        <w:t>+39 328 4112014</w:t>
      </w:r>
    </w:p>
    <w:p w14:paraId="02E0D3B0" w14:textId="28953FA2" w:rsidR="00CB3D4F" w:rsidRPr="001918A9" w:rsidRDefault="00CB3D4F" w:rsidP="00E63F8B">
      <w:pPr>
        <w:pStyle w:val="CorpoA"/>
        <w:pBdr>
          <w:bottom w:val="single" w:sz="6" w:space="1" w:color="auto"/>
        </w:pBdr>
        <w:suppressAutoHyphens/>
        <w:jc w:val="both"/>
        <w:rPr>
          <w:rFonts w:ascii="Calibri" w:hAnsi="Calibri" w:cs="Calibri"/>
          <w:color w:val="000000" w:themeColor="text1"/>
        </w:rPr>
      </w:pPr>
    </w:p>
    <w:p w14:paraId="0327CAA1" w14:textId="77777777" w:rsidR="00E63F8B" w:rsidRPr="001918A9" w:rsidRDefault="00E63F8B" w:rsidP="00E63F8B">
      <w:pPr>
        <w:pStyle w:val="CorpoA"/>
        <w:pBdr>
          <w:top w:val="none" w:sz="0" w:space="0" w:color="auto"/>
        </w:pBdr>
        <w:suppressAutoHyphens/>
        <w:jc w:val="both"/>
        <w:rPr>
          <w:rFonts w:ascii="Calibri" w:hAnsi="Calibri" w:cs="Calibri"/>
          <w:color w:val="000000" w:themeColor="text1"/>
        </w:rPr>
      </w:pPr>
    </w:p>
    <w:p w14:paraId="36D1476C" w14:textId="689DCC18" w:rsidR="003D24CD" w:rsidRPr="00B21F5C" w:rsidRDefault="003D24CD" w:rsidP="00B21F5C">
      <w:pPr>
        <w:pStyle w:val="CorpoA"/>
        <w:suppressAutoHyphens/>
        <w:spacing w:after="120"/>
        <w:jc w:val="center"/>
        <w:rPr>
          <w:rFonts w:ascii="Calibri" w:hAnsi="Calibri" w:cs="Calibri"/>
          <w:b/>
          <w:bCs/>
          <w:color w:val="000000" w:themeColor="text1"/>
        </w:rPr>
      </w:pPr>
      <w:bookmarkStart w:id="0" w:name="OLE_LINK1"/>
      <w:bookmarkStart w:id="1" w:name="OLE_LINK2"/>
      <w:r w:rsidRPr="00B21F5C">
        <w:rPr>
          <w:rFonts w:ascii="Calibri" w:hAnsi="Calibri" w:cs="Calibri"/>
          <w:b/>
          <w:bCs/>
          <w:color w:val="000000" w:themeColor="text1"/>
        </w:rPr>
        <w:t>NOTES DU COMMISSAIRE</w:t>
      </w:r>
    </w:p>
    <w:p w14:paraId="3FB085FC" w14:textId="3924C83E" w:rsidR="00E63F8B" w:rsidRPr="001918A9" w:rsidRDefault="00E63F8B" w:rsidP="00305026">
      <w:pPr>
        <w:pStyle w:val="CorpoA"/>
        <w:suppressAutoHyphens/>
        <w:spacing w:after="120"/>
        <w:jc w:val="both"/>
        <w:rPr>
          <w:rFonts w:ascii="Calibri" w:hAnsi="Calibri" w:cs="Calibri"/>
          <w:b/>
          <w:bCs/>
          <w:i/>
          <w:iCs/>
          <w:color w:val="000000" w:themeColor="text1"/>
          <w:lang w:val="fr-FR"/>
        </w:rPr>
      </w:pPr>
      <w:r w:rsidRPr="001918A9">
        <w:rPr>
          <w:rFonts w:ascii="Calibri" w:hAnsi="Calibri" w:cs="Calibri"/>
          <w:b/>
          <w:bCs/>
          <w:i/>
          <w:iCs/>
          <w:color w:val="000000" w:themeColor="text1"/>
          <w:lang w:val="fr-FR"/>
        </w:rPr>
        <w:t xml:space="preserve">Qu'est-ce qui rend </w:t>
      </w:r>
      <w:r w:rsidR="008D0E8B" w:rsidRPr="001918A9">
        <w:rPr>
          <w:rFonts w:ascii="Calibri" w:hAnsi="Calibri" w:cs="Calibri"/>
          <w:b/>
          <w:bCs/>
          <w:i/>
          <w:iCs/>
          <w:color w:val="000000" w:themeColor="text1"/>
        </w:rPr>
        <w:t>JESUISVULNÉRABLE</w:t>
      </w:r>
      <w:r w:rsidR="008D0E8B" w:rsidRPr="001918A9">
        <w:rPr>
          <w:rFonts w:ascii="Calibri" w:hAnsi="Calibri" w:cs="Calibri"/>
          <w:i/>
          <w:iCs/>
          <w:color w:val="000000" w:themeColor="text1"/>
        </w:rPr>
        <w:t xml:space="preserve"> </w:t>
      </w:r>
      <w:r w:rsidRPr="001918A9">
        <w:rPr>
          <w:rFonts w:ascii="Calibri" w:hAnsi="Calibri" w:cs="Calibri"/>
          <w:b/>
          <w:bCs/>
          <w:i/>
          <w:iCs/>
          <w:color w:val="000000" w:themeColor="text1"/>
          <w:lang w:val="fr-FR"/>
        </w:rPr>
        <w:t>si différent, si intéressant?</w:t>
      </w:r>
    </w:p>
    <w:p w14:paraId="2280FA6E" w14:textId="62B1481C" w:rsidR="003D24CD" w:rsidRPr="001918A9" w:rsidRDefault="003D24CD" w:rsidP="00B14615">
      <w:pPr>
        <w:adjustRightInd w:val="0"/>
        <w:snapToGrid w:val="0"/>
        <w:spacing w:after="120"/>
        <w:jc w:val="both"/>
        <w:rPr>
          <w:rFonts w:ascii="Calibri" w:hAnsi="Calibri" w:cs="Calibri"/>
          <w:color w:val="000000" w:themeColor="text1"/>
          <w:sz w:val="22"/>
          <w:szCs w:val="22"/>
        </w:rPr>
      </w:pPr>
      <w:r w:rsidRPr="001918A9">
        <w:rPr>
          <w:rFonts w:ascii="Calibri" w:hAnsi="Calibri" w:cs="Calibri"/>
          <w:color w:val="000000" w:themeColor="text1"/>
          <w:sz w:val="22"/>
          <w:szCs w:val="22"/>
        </w:rPr>
        <w:t xml:space="preserve">Nous sommes réunis dans un lieu d'une grande histoire et beauté, l'Hôtel de Galliffet, pour célébrer une pratique performative qui n'est pas seulement une exposition artistique, mais un cri de vulnérabilité et de courage. JESUISVULNÉRABLE, </w:t>
      </w:r>
      <w:r w:rsidRPr="001918A9">
        <w:rPr>
          <w:rFonts w:ascii="Calibri" w:hAnsi="Calibri" w:cs="Calibri"/>
          <w:i/>
          <w:iCs/>
          <w:color w:val="000000" w:themeColor="text1"/>
          <w:sz w:val="22"/>
          <w:szCs w:val="22"/>
        </w:rPr>
        <w:t>échouer est une conquête - l'art est d'aimer l'erreur</w:t>
      </w:r>
      <w:r w:rsidRPr="001918A9">
        <w:rPr>
          <w:rFonts w:ascii="Calibri" w:hAnsi="Calibri" w:cs="Calibri"/>
          <w:color w:val="000000" w:themeColor="text1"/>
          <w:sz w:val="22"/>
          <w:szCs w:val="22"/>
        </w:rPr>
        <w:t xml:space="preserve"> n'est pas seulement un titre, mais un </w:t>
      </w:r>
      <w:r w:rsidRPr="001918A9">
        <w:rPr>
          <w:rFonts w:ascii="Calibri" w:hAnsi="Calibri" w:cs="Calibri"/>
          <w:b/>
          <w:bCs/>
          <w:color w:val="000000" w:themeColor="text1"/>
          <w:sz w:val="22"/>
          <w:szCs w:val="22"/>
        </w:rPr>
        <w:t>appel à l'action</w:t>
      </w:r>
      <w:r w:rsidRPr="001918A9">
        <w:rPr>
          <w:rFonts w:ascii="Calibri" w:hAnsi="Calibri" w:cs="Calibri"/>
          <w:color w:val="000000" w:themeColor="text1"/>
          <w:sz w:val="22"/>
          <w:szCs w:val="22"/>
        </w:rPr>
        <w:t xml:space="preserve">, un défi pour voir au-delà de nos peurs et échecs, et trouver en </w:t>
      </w:r>
      <w:r w:rsidR="004603D4" w:rsidRPr="001918A9">
        <w:rPr>
          <w:rFonts w:ascii="Calibri" w:hAnsi="Calibri" w:cs="Calibri"/>
          <w:color w:val="000000" w:themeColor="text1"/>
          <w:sz w:val="22"/>
          <w:szCs w:val="22"/>
        </w:rPr>
        <w:t xml:space="preserve">ceux-ci la force pour </w:t>
      </w:r>
      <w:r w:rsidRPr="001918A9">
        <w:rPr>
          <w:rFonts w:ascii="Calibri" w:hAnsi="Calibri" w:cs="Calibri"/>
          <w:color w:val="000000" w:themeColor="text1"/>
          <w:sz w:val="22"/>
          <w:szCs w:val="22"/>
        </w:rPr>
        <w:t xml:space="preserve">construire un avenir meilleur. </w:t>
      </w:r>
    </w:p>
    <w:p w14:paraId="412ECAC4" w14:textId="77777777" w:rsidR="003D24CD" w:rsidRPr="001918A9" w:rsidRDefault="003D24CD" w:rsidP="00B14615">
      <w:pPr>
        <w:spacing w:after="120"/>
        <w:jc w:val="both"/>
        <w:rPr>
          <w:rFonts w:ascii="Calibri" w:hAnsi="Calibri" w:cs="Calibri"/>
          <w:color w:val="000000" w:themeColor="text1"/>
          <w:sz w:val="22"/>
          <w:szCs w:val="22"/>
          <w:lang w:val="it-IT"/>
        </w:rPr>
      </w:pPr>
      <w:r w:rsidRPr="001918A9">
        <w:rPr>
          <w:rFonts w:ascii="Calibri" w:hAnsi="Calibri" w:cs="Calibri"/>
          <w:color w:val="000000" w:themeColor="text1"/>
          <w:sz w:val="22"/>
          <w:szCs w:val="22"/>
        </w:rPr>
        <w:t xml:space="preserve">À une époque où l'art semble souvent enchâssé dans des niches de perfection et de consommation, ce projet invite à redécouvrir notre humanité la plus authentique. Les dispositifs artistiques ne sont pas simplement des créations esthétiques, mais représentent des </w:t>
      </w:r>
      <w:r w:rsidRPr="001918A9">
        <w:rPr>
          <w:rFonts w:ascii="Calibri" w:hAnsi="Calibri" w:cs="Calibri"/>
          <w:b/>
          <w:bCs/>
          <w:color w:val="000000" w:themeColor="text1"/>
          <w:sz w:val="22"/>
          <w:szCs w:val="22"/>
        </w:rPr>
        <w:t>fragments de notre existence</w:t>
      </w:r>
      <w:r w:rsidRPr="001918A9">
        <w:rPr>
          <w:rFonts w:ascii="Calibri" w:hAnsi="Calibri" w:cs="Calibri"/>
          <w:color w:val="000000" w:themeColor="text1"/>
          <w:sz w:val="22"/>
          <w:szCs w:val="22"/>
        </w:rPr>
        <w:t xml:space="preserve">, des incarnations de notre fragilité. </w:t>
      </w:r>
      <w:r w:rsidRPr="001918A9">
        <w:rPr>
          <w:rFonts w:ascii="Calibri" w:hAnsi="Calibri" w:cs="Calibri"/>
          <w:color w:val="000000" w:themeColor="text1"/>
          <w:sz w:val="22"/>
          <w:szCs w:val="22"/>
          <w:lang w:val="it-IT"/>
        </w:rPr>
        <w:t xml:space="preserve">Chaque pièce exposée est un dialogue entre l'artiste et le monde, un processus de dématérialisation qui nous rappelle l'urgence de prendre soin de notre environnement, de nos communautés et surtout de nous-mêmes. </w:t>
      </w:r>
    </w:p>
    <w:p w14:paraId="73D135FF" w14:textId="75023272" w:rsidR="003D24CD" w:rsidRPr="001918A9" w:rsidRDefault="003D24CD" w:rsidP="00B14615">
      <w:pPr>
        <w:spacing w:after="120"/>
        <w:jc w:val="both"/>
        <w:rPr>
          <w:rFonts w:ascii="Calibri" w:hAnsi="Calibri" w:cs="Calibri"/>
          <w:color w:val="000000" w:themeColor="text1"/>
          <w:sz w:val="22"/>
          <w:szCs w:val="22"/>
        </w:rPr>
      </w:pPr>
      <w:r w:rsidRPr="001918A9">
        <w:rPr>
          <w:rFonts w:ascii="Calibri" w:hAnsi="Calibri" w:cs="Calibri"/>
          <w:color w:val="000000" w:themeColor="text1"/>
          <w:sz w:val="22"/>
          <w:szCs w:val="22"/>
          <w:lang w:val="it-IT"/>
        </w:rPr>
        <w:t xml:space="preserve">Le thème de la vulnérabilité est plus pertinent que jamais. </w:t>
      </w:r>
      <w:r w:rsidRPr="001918A9">
        <w:rPr>
          <w:rFonts w:ascii="Calibri" w:hAnsi="Calibri" w:cs="Calibri"/>
          <w:color w:val="000000" w:themeColor="text1"/>
          <w:sz w:val="22"/>
          <w:szCs w:val="22"/>
        </w:rPr>
        <w:t xml:space="preserve">Nous vivons à une époque de conflits incessants, de crises climatiques et de menaces existentielles. </w:t>
      </w:r>
      <w:r w:rsidR="008D0E8B" w:rsidRPr="001918A9">
        <w:rPr>
          <w:rFonts w:ascii="Calibri" w:hAnsi="Calibri" w:cs="Calibri"/>
          <w:color w:val="000000" w:themeColor="text1"/>
          <w:sz w:val="22"/>
          <w:szCs w:val="22"/>
        </w:rPr>
        <w:t>JESUISVULNÉRABLE</w:t>
      </w:r>
      <w:r w:rsidR="008D0E8B" w:rsidRPr="001918A9">
        <w:rPr>
          <w:rFonts w:ascii="Calibri" w:hAnsi="Calibri" w:cs="Calibri"/>
          <w:i/>
          <w:iCs/>
          <w:color w:val="000000" w:themeColor="text1"/>
          <w:sz w:val="22"/>
          <w:szCs w:val="22"/>
        </w:rPr>
        <w:t xml:space="preserve"> </w:t>
      </w:r>
      <w:r w:rsidRPr="001918A9">
        <w:rPr>
          <w:rFonts w:ascii="Calibri" w:hAnsi="Calibri" w:cs="Calibri"/>
          <w:color w:val="000000" w:themeColor="text1"/>
          <w:sz w:val="22"/>
          <w:szCs w:val="22"/>
        </w:rPr>
        <w:t xml:space="preserve">nous invite à affronter ces réalités et à trouver le courage de </w:t>
      </w:r>
      <w:r w:rsidRPr="001918A9">
        <w:rPr>
          <w:rFonts w:ascii="Calibri" w:hAnsi="Calibri" w:cs="Calibri"/>
          <w:b/>
          <w:bCs/>
          <w:color w:val="000000" w:themeColor="text1"/>
          <w:sz w:val="22"/>
          <w:szCs w:val="22"/>
        </w:rPr>
        <w:t>transformer notre vulnérabilité en une source de force et de connexion</w:t>
      </w:r>
      <w:r w:rsidRPr="001918A9">
        <w:rPr>
          <w:rFonts w:ascii="Calibri" w:hAnsi="Calibri" w:cs="Calibri"/>
          <w:color w:val="000000" w:themeColor="text1"/>
          <w:sz w:val="22"/>
          <w:szCs w:val="22"/>
        </w:rPr>
        <w:t>.</w:t>
      </w:r>
    </w:p>
    <w:p w14:paraId="26187DCA" w14:textId="05C4B19B" w:rsidR="003D24CD" w:rsidRPr="001918A9" w:rsidRDefault="003D24CD" w:rsidP="00B14615">
      <w:pPr>
        <w:spacing w:after="120"/>
        <w:jc w:val="both"/>
        <w:rPr>
          <w:rFonts w:ascii="Calibri" w:hAnsi="Calibri" w:cs="Calibri"/>
          <w:color w:val="000000" w:themeColor="text1"/>
          <w:sz w:val="22"/>
          <w:szCs w:val="22"/>
          <w:lang w:val="it-IT"/>
        </w:rPr>
      </w:pPr>
      <w:r w:rsidRPr="0061474D">
        <w:rPr>
          <w:rFonts w:ascii="Calibri" w:hAnsi="Calibri" w:cs="Calibri"/>
          <w:color w:val="000000" w:themeColor="text1"/>
          <w:sz w:val="22"/>
          <w:szCs w:val="22"/>
        </w:rPr>
        <w:t xml:space="preserve">Les installations dans le jardin conçu par Luigi Moretti sont de </w:t>
      </w:r>
      <w:r w:rsidRPr="0061474D">
        <w:rPr>
          <w:rFonts w:ascii="Calibri" w:hAnsi="Calibri" w:cs="Calibri"/>
          <w:b/>
          <w:bCs/>
          <w:color w:val="000000" w:themeColor="text1"/>
          <w:sz w:val="22"/>
          <w:szCs w:val="22"/>
        </w:rPr>
        <w:t xml:space="preserve">puissants symboles des </w:t>
      </w:r>
      <w:r w:rsidR="0061474D">
        <w:rPr>
          <w:rFonts w:ascii="Calibri" w:hAnsi="Calibri" w:cs="Calibri"/>
          <w:b/>
          <w:bCs/>
          <w:color w:val="000000" w:themeColor="text1"/>
          <w:sz w:val="22"/>
          <w:szCs w:val="22"/>
        </w:rPr>
        <w:t>‘</w:t>
      </w:r>
      <w:r w:rsidRPr="0061474D">
        <w:rPr>
          <w:rFonts w:ascii="Calibri" w:hAnsi="Calibri" w:cs="Calibri"/>
          <w:b/>
          <w:bCs/>
          <w:color w:val="000000" w:themeColor="text1"/>
          <w:sz w:val="22"/>
          <w:szCs w:val="22"/>
        </w:rPr>
        <w:t>ruines</w:t>
      </w:r>
      <w:r w:rsidR="0061474D">
        <w:rPr>
          <w:rFonts w:ascii="Calibri" w:hAnsi="Calibri" w:cs="Calibri"/>
          <w:b/>
          <w:bCs/>
          <w:color w:val="000000" w:themeColor="text1"/>
          <w:sz w:val="22"/>
          <w:szCs w:val="22"/>
        </w:rPr>
        <w:t>’</w:t>
      </w:r>
      <w:r w:rsidRPr="0061474D">
        <w:rPr>
          <w:rFonts w:ascii="Calibri" w:hAnsi="Calibri" w:cs="Calibri"/>
          <w:color w:val="000000" w:themeColor="text1"/>
          <w:sz w:val="22"/>
          <w:szCs w:val="22"/>
        </w:rPr>
        <w:t xml:space="preserve"> de notre quotidien, mais aussi d'espoir et de renaissance. </w:t>
      </w:r>
      <w:r w:rsidRPr="001918A9">
        <w:rPr>
          <w:rFonts w:ascii="Calibri" w:hAnsi="Calibri" w:cs="Calibri"/>
          <w:color w:val="000000" w:themeColor="text1"/>
          <w:sz w:val="22"/>
          <w:szCs w:val="22"/>
        </w:rPr>
        <w:t xml:space="preserve">Les </w:t>
      </w:r>
      <w:r w:rsidRPr="001918A9">
        <w:rPr>
          <w:rFonts w:ascii="Calibri" w:hAnsi="Calibri" w:cs="Calibri"/>
          <w:b/>
          <w:bCs/>
          <w:i/>
          <w:iCs/>
          <w:color w:val="000000" w:themeColor="text1"/>
          <w:sz w:val="22"/>
          <w:szCs w:val="22"/>
        </w:rPr>
        <w:t>Organismes Artistiques Communicants</w:t>
      </w:r>
      <w:r w:rsidRPr="001918A9">
        <w:rPr>
          <w:rFonts w:ascii="Calibri" w:hAnsi="Calibri" w:cs="Calibri"/>
          <w:color w:val="000000" w:themeColor="text1"/>
          <w:sz w:val="22"/>
          <w:szCs w:val="22"/>
        </w:rPr>
        <w:t xml:space="preserve"> sont destinés à se dégrader et finalement disparaître sous l'influence des éléments, un sacrifice extrême que les artistes ont choisi de faire. </w:t>
      </w:r>
      <w:r w:rsidRPr="001918A9">
        <w:rPr>
          <w:rFonts w:ascii="Calibri" w:hAnsi="Calibri" w:cs="Calibri"/>
          <w:color w:val="000000" w:themeColor="text1"/>
          <w:sz w:val="22"/>
          <w:szCs w:val="22"/>
          <w:lang w:val="it-IT"/>
        </w:rPr>
        <w:t xml:space="preserve">Le processus de détérioration reflète la </w:t>
      </w:r>
      <w:r w:rsidR="004603D4" w:rsidRPr="001918A9">
        <w:rPr>
          <w:rFonts w:ascii="Calibri" w:hAnsi="Calibri" w:cs="Calibri"/>
          <w:color w:val="000000" w:themeColor="text1"/>
          <w:sz w:val="22"/>
          <w:szCs w:val="22"/>
          <w:lang w:val="it-IT"/>
        </w:rPr>
        <w:t xml:space="preserve">fugacité </w:t>
      </w:r>
      <w:r w:rsidRPr="001918A9">
        <w:rPr>
          <w:rFonts w:ascii="Calibri" w:hAnsi="Calibri" w:cs="Calibri"/>
          <w:color w:val="000000" w:themeColor="text1"/>
          <w:sz w:val="22"/>
          <w:szCs w:val="22"/>
          <w:lang w:val="it-IT"/>
        </w:rPr>
        <w:t xml:space="preserve">de la vie et l'inévitabilité du changement, </w:t>
      </w:r>
      <w:r w:rsidR="004603D4" w:rsidRPr="001918A9">
        <w:rPr>
          <w:rFonts w:ascii="Calibri" w:hAnsi="Calibri" w:cs="Calibri"/>
          <w:color w:val="000000" w:themeColor="text1"/>
          <w:sz w:val="22"/>
          <w:szCs w:val="22"/>
          <w:lang w:val="it-IT"/>
        </w:rPr>
        <w:t xml:space="preserve">en </w:t>
      </w:r>
      <w:r w:rsidRPr="001918A9">
        <w:rPr>
          <w:rFonts w:ascii="Calibri" w:hAnsi="Calibri" w:cs="Calibri"/>
          <w:color w:val="000000" w:themeColor="text1"/>
          <w:sz w:val="22"/>
          <w:szCs w:val="22"/>
          <w:lang w:val="it-IT"/>
        </w:rPr>
        <w:t>incarnant une philosophie qui célèbre l'impermanence et la beauté de l'éphémère.</w:t>
      </w:r>
    </w:p>
    <w:p w14:paraId="4973F241" w14:textId="640A17A6" w:rsidR="003D24CD" w:rsidRPr="001918A9" w:rsidRDefault="0061474D" w:rsidP="00B14615">
      <w:pPr>
        <w:spacing w:after="120"/>
        <w:jc w:val="both"/>
        <w:rPr>
          <w:rFonts w:ascii="Calibri" w:hAnsi="Calibri" w:cs="Calibri"/>
          <w:color w:val="000000" w:themeColor="text1"/>
          <w:sz w:val="22"/>
          <w:szCs w:val="22"/>
          <w:lang w:val="it-IT"/>
        </w:rPr>
      </w:pPr>
      <w:r w:rsidRPr="0061474D">
        <w:rPr>
          <w:rFonts w:ascii="Calibri" w:hAnsi="Calibri" w:cs="Calibri"/>
          <w:b/>
          <w:bCs/>
          <w:color w:val="000000" w:themeColor="text1"/>
          <w:sz w:val="22"/>
          <w:szCs w:val="22"/>
        </w:rPr>
        <w:t xml:space="preserve">La dégradation volontaire des dispositifs artistiques </w:t>
      </w:r>
      <w:r w:rsidR="003D24CD" w:rsidRPr="0061474D">
        <w:rPr>
          <w:rFonts w:ascii="Calibri" w:hAnsi="Calibri" w:cs="Calibri"/>
          <w:b/>
          <w:bCs/>
          <w:color w:val="000000" w:themeColor="text1"/>
          <w:sz w:val="22"/>
          <w:szCs w:val="22"/>
        </w:rPr>
        <w:t>exposées</w:t>
      </w:r>
      <w:r w:rsidR="003D24CD" w:rsidRPr="001918A9">
        <w:rPr>
          <w:rFonts w:ascii="Calibri" w:hAnsi="Calibri" w:cs="Calibri"/>
          <w:color w:val="000000" w:themeColor="text1"/>
          <w:sz w:val="22"/>
          <w:szCs w:val="22"/>
        </w:rPr>
        <w:t xml:space="preserve"> n'est pas seulement un acte de reddition aux éléments naturels, mais une puissante déclaration de valeurs philosophiques et artistiques. En rejetant l'idée d'éternité et de perfection, </w:t>
      </w:r>
      <w:r w:rsidRPr="001918A9">
        <w:rPr>
          <w:rFonts w:ascii="Calibri" w:hAnsi="Calibri" w:cs="Calibri"/>
          <w:color w:val="000000" w:themeColor="text1"/>
          <w:sz w:val="22"/>
          <w:szCs w:val="22"/>
        </w:rPr>
        <w:t>JESUISVULNÉRABLE</w:t>
      </w:r>
      <w:r w:rsidRPr="001918A9">
        <w:rPr>
          <w:rFonts w:ascii="Calibri" w:hAnsi="Calibri" w:cs="Calibri"/>
          <w:i/>
          <w:iCs/>
          <w:color w:val="000000" w:themeColor="text1"/>
          <w:sz w:val="22"/>
          <w:szCs w:val="22"/>
        </w:rPr>
        <w:t xml:space="preserve"> </w:t>
      </w:r>
      <w:r w:rsidR="003D24CD" w:rsidRPr="001918A9">
        <w:rPr>
          <w:rFonts w:ascii="Calibri" w:hAnsi="Calibri" w:cs="Calibri"/>
          <w:color w:val="000000" w:themeColor="text1"/>
          <w:sz w:val="22"/>
          <w:szCs w:val="22"/>
        </w:rPr>
        <w:t xml:space="preserve">nous invite à reconnaître la précieuse valeur de l'instant présent et la nécessité de vivre en harmonie avec notre environnement. </w:t>
      </w:r>
      <w:r w:rsidR="004603D4" w:rsidRPr="001918A9">
        <w:rPr>
          <w:rFonts w:ascii="Calibri" w:hAnsi="Calibri" w:cs="Calibri"/>
          <w:color w:val="000000" w:themeColor="text1"/>
          <w:sz w:val="22"/>
          <w:szCs w:val="22"/>
          <w:lang w:val="it-IT"/>
        </w:rPr>
        <w:t xml:space="preserve">Ce </w:t>
      </w:r>
      <w:r>
        <w:rPr>
          <w:rFonts w:ascii="Calibri" w:hAnsi="Calibri" w:cs="Calibri"/>
          <w:color w:val="000000" w:themeColor="text1"/>
          <w:sz w:val="22"/>
          <w:szCs w:val="22"/>
          <w:lang w:val="it-IT"/>
        </w:rPr>
        <w:t>‘</w:t>
      </w:r>
      <w:r w:rsidR="004603D4" w:rsidRPr="001918A9">
        <w:rPr>
          <w:rFonts w:ascii="Calibri" w:hAnsi="Calibri" w:cs="Calibri"/>
          <w:color w:val="000000" w:themeColor="text1"/>
          <w:sz w:val="22"/>
          <w:szCs w:val="22"/>
          <w:lang w:val="it-IT"/>
        </w:rPr>
        <w:t>sacrifice artistique</w:t>
      </w:r>
      <w:r>
        <w:rPr>
          <w:rFonts w:ascii="Calibri" w:hAnsi="Calibri" w:cs="Calibri"/>
          <w:color w:val="000000" w:themeColor="text1"/>
          <w:sz w:val="22"/>
          <w:szCs w:val="22"/>
          <w:lang w:val="it-IT"/>
        </w:rPr>
        <w:t>’</w:t>
      </w:r>
      <w:r w:rsidR="004603D4" w:rsidRPr="001918A9">
        <w:rPr>
          <w:rFonts w:ascii="Calibri" w:hAnsi="Calibri" w:cs="Calibri"/>
          <w:color w:val="000000" w:themeColor="text1"/>
          <w:sz w:val="22"/>
          <w:szCs w:val="22"/>
          <w:lang w:val="it-IT"/>
        </w:rPr>
        <w:t xml:space="preserve"> est un appel à notre responsabilité collective pour la protection et la préservation du monde qui nous entoure.</w:t>
      </w:r>
    </w:p>
    <w:p w14:paraId="50449CEE" w14:textId="28571005" w:rsidR="003D24CD" w:rsidRPr="001918A9" w:rsidRDefault="003D24CD" w:rsidP="00B14615">
      <w:pPr>
        <w:spacing w:after="120"/>
        <w:jc w:val="both"/>
        <w:rPr>
          <w:rFonts w:ascii="Calibri" w:hAnsi="Calibri" w:cs="Calibri"/>
          <w:color w:val="000000" w:themeColor="text1"/>
          <w:sz w:val="22"/>
          <w:szCs w:val="22"/>
        </w:rPr>
      </w:pPr>
      <w:r w:rsidRPr="001918A9">
        <w:rPr>
          <w:rFonts w:ascii="Calibri" w:hAnsi="Calibri" w:cs="Calibri"/>
          <w:color w:val="000000" w:themeColor="text1"/>
          <w:sz w:val="22"/>
          <w:szCs w:val="22"/>
          <w:lang w:val="it-IT"/>
        </w:rPr>
        <w:t>L'</w:t>
      </w:r>
      <w:r w:rsidRPr="001918A9">
        <w:rPr>
          <w:rFonts w:ascii="Calibri" w:hAnsi="Calibri" w:cs="Calibri"/>
          <w:b/>
          <w:bCs/>
          <w:color w:val="000000" w:themeColor="text1"/>
          <w:sz w:val="22"/>
          <w:szCs w:val="22"/>
          <w:lang w:val="it-IT"/>
        </w:rPr>
        <w:t>art n'est pas un luxe, mais une nécessité vitale</w:t>
      </w:r>
      <w:r w:rsidRPr="001918A9">
        <w:rPr>
          <w:rFonts w:ascii="Calibri" w:hAnsi="Calibri" w:cs="Calibri"/>
          <w:color w:val="000000" w:themeColor="text1"/>
          <w:sz w:val="22"/>
          <w:szCs w:val="22"/>
          <w:lang w:val="it-IT"/>
        </w:rPr>
        <w:t xml:space="preserve">. C'est un moyen par lequel nous pouvons explorer et accepter notre vulnérabilité, comprendre nos erreurs et les utiliser comme tremplins pour la croissance personnelle et collective. </w:t>
      </w:r>
      <w:r w:rsidRPr="001918A9">
        <w:rPr>
          <w:rFonts w:ascii="Calibri" w:hAnsi="Calibri" w:cs="Calibri"/>
          <w:color w:val="000000" w:themeColor="text1"/>
          <w:sz w:val="22"/>
          <w:szCs w:val="22"/>
        </w:rPr>
        <w:t xml:space="preserve">L'art, </w:t>
      </w:r>
      <w:r w:rsidR="004603D4" w:rsidRPr="001918A9">
        <w:rPr>
          <w:rFonts w:ascii="Calibri" w:hAnsi="Calibri" w:cs="Calibri"/>
          <w:color w:val="000000" w:themeColor="text1"/>
          <w:sz w:val="22"/>
          <w:szCs w:val="22"/>
        </w:rPr>
        <w:t>en</w:t>
      </w:r>
      <w:r w:rsidRPr="001918A9">
        <w:rPr>
          <w:rFonts w:ascii="Calibri" w:hAnsi="Calibri" w:cs="Calibri"/>
          <w:color w:val="000000" w:themeColor="text1"/>
          <w:sz w:val="22"/>
          <w:szCs w:val="22"/>
        </w:rPr>
        <w:t xml:space="preserve"> toutes ses formes, est un outil de cohésion sociale, un catalyseur de changement.</w:t>
      </w:r>
    </w:p>
    <w:bookmarkEnd w:id="0"/>
    <w:bookmarkEnd w:id="1"/>
    <w:p w14:paraId="4787829F" w14:textId="77777777" w:rsidR="001918A9" w:rsidRDefault="003D24CD" w:rsidP="001918A9">
      <w:pPr>
        <w:jc w:val="both"/>
        <w:rPr>
          <w:rFonts w:ascii="Calibri" w:hAnsi="Calibri" w:cs="Calibri"/>
          <w:color w:val="000000" w:themeColor="text1"/>
          <w:sz w:val="22"/>
          <w:szCs w:val="22"/>
        </w:rPr>
      </w:pPr>
      <w:r w:rsidRPr="001918A9">
        <w:rPr>
          <w:rFonts w:ascii="Calibri" w:hAnsi="Calibri" w:cs="Calibri"/>
          <w:color w:val="000000" w:themeColor="text1"/>
          <w:sz w:val="22"/>
          <w:szCs w:val="22"/>
        </w:rPr>
        <w:t>Les artistes, le curateur et les organisateurs remercient les «spect-acteurs» pour avoir rendu cet événement extraordinaire possible et pour faire partie de ce voyage.</w:t>
      </w:r>
    </w:p>
    <w:p w14:paraId="1C418816" w14:textId="77777777" w:rsidR="001918A9" w:rsidRDefault="001918A9" w:rsidP="001918A9">
      <w:pPr>
        <w:jc w:val="both"/>
        <w:rPr>
          <w:rFonts w:ascii="Calibri" w:hAnsi="Calibri" w:cs="Calibri"/>
          <w:color w:val="000000" w:themeColor="text1"/>
          <w:sz w:val="22"/>
          <w:szCs w:val="22"/>
        </w:rPr>
      </w:pPr>
    </w:p>
    <w:p w14:paraId="67F1B5B8" w14:textId="34AAEC8C" w:rsidR="00E63F8B" w:rsidRPr="00B21F5C" w:rsidRDefault="00E63F8B" w:rsidP="00B21F5C">
      <w:pPr>
        <w:jc w:val="right"/>
        <w:rPr>
          <w:rFonts w:ascii="Calibri" w:hAnsi="Calibri" w:cs="Calibri"/>
          <w:b/>
          <w:bCs/>
          <w:color w:val="000000" w:themeColor="text1"/>
          <w:sz w:val="22"/>
          <w:szCs w:val="22"/>
        </w:rPr>
      </w:pPr>
      <w:r w:rsidRPr="00B21F5C">
        <w:rPr>
          <w:rFonts w:ascii="Calibri" w:eastAsia="Times New Roman" w:hAnsi="Calibri" w:cs="Calibri"/>
          <w:b/>
          <w:bCs/>
          <w:sz w:val="22"/>
          <w:szCs w:val="22"/>
          <w:lang w:val="it-IT" w:eastAsia="it-IT"/>
        </w:rPr>
        <w:t>Sergio Mario Illuminato</w:t>
      </w:r>
    </w:p>
    <w:p w14:paraId="3EF37EF4" w14:textId="153B1CAA" w:rsidR="00CB3D4F" w:rsidRPr="00971653" w:rsidRDefault="00CB3D4F" w:rsidP="00E63F8B">
      <w:pPr>
        <w:pStyle w:val="CorpoA"/>
        <w:suppressAutoHyphens/>
        <w:jc w:val="both"/>
        <w:rPr>
          <w:rFonts w:ascii="Calibri" w:hAnsi="Calibri" w:cs="Calibri"/>
        </w:rPr>
      </w:pPr>
    </w:p>
    <w:sectPr w:rsidR="00CB3D4F" w:rsidRPr="00971653" w:rsidSect="00E63F8B">
      <w:headerReference w:type="default" r:id="rId30"/>
      <w:footerReference w:type="default" r:id="rId31"/>
      <w:pgSz w:w="11900" w:h="16840"/>
      <w:pgMar w:top="709" w:right="1134" w:bottom="709"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AFE6" w14:textId="77777777" w:rsidR="006037EB" w:rsidRDefault="006037EB">
      <w:r>
        <w:separator/>
      </w:r>
    </w:p>
  </w:endnote>
  <w:endnote w:type="continuationSeparator" w:id="0">
    <w:p w14:paraId="785F5FA4" w14:textId="77777777" w:rsidR="006037EB" w:rsidRDefault="0060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FCD40" w14:textId="77777777" w:rsidR="00D9260A" w:rsidRDefault="00D9260A">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BD7EF" w14:textId="77777777" w:rsidR="006037EB" w:rsidRDefault="006037EB">
      <w:r>
        <w:separator/>
      </w:r>
    </w:p>
  </w:footnote>
  <w:footnote w:type="continuationSeparator" w:id="0">
    <w:p w14:paraId="031CA080" w14:textId="77777777" w:rsidR="006037EB" w:rsidRDefault="00603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ADA9A" w14:textId="77777777" w:rsidR="00D9260A" w:rsidRDefault="00D9260A">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60A"/>
    <w:rsid w:val="00060A2D"/>
    <w:rsid w:val="00067F04"/>
    <w:rsid w:val="000764E6"/>
    <w:rsid w:val="0008152E"/>
    <w:rsid w:val="000A2C59"/>
    <w:rsid w:val="000A5702"/>
    <w:rsid w:val="000A6020"/>
    <w:rsid w:val="000C1441"/>
    <w:rsid w:val="000D0D90"/>
    <w:rsid w:val="000F1D64"/>
    <w:rsid w:val="00107C4F"/>
    <w:rsid w:val="001317BF"/>
    <w:rsid w:val="00167572"/>
    <w:rsid w:val="001918A9"/>
    <w:rsid w:val="00194668"/>
    <w:rsid w:val="00194CEF"/>
    <w:rsid w:val="00195006"/>
    <w:rsid w:val="001A5CED"/>
    <w:rsid w:val="001F5A9A"/>
    <w:rsid w:val="00204778"/>
    <w:rsid w:val="00225FAA"/>
    <w:rsid w:val="00231430"/>
    <w:rsid w:val="00235653"/>
    <w:rsid w:val="0023678B"/>
    <w:rsid w:val="00243DB5"/>
    <w:rsid w:val="002456A2"/>
    <w:rsid w:val="002B2A29"/>
    <w:rsid w:val="002C2AEB"/>
    <w:rsid w:val="002F55B6"/>
    <w:rsid w:val="00305026"/>
    <w:rsid w:val="00311AF3"/>
    <w:rsid w:val="00331EC6"/>
    <w:rsid w:val="00342B56"/>
    <w:rsid w:val="0035512F"/>
    <w:rsid w:val="00366004"/>
    <w:rsid w:val="003867DE"/>
    <w:rsid w:val="003A4088"/>
    <w:rsid w:val="003C3437"/>
    <w:rsid w:val="003D144B"/>
    <w:rsid w:val="003D24CD"/>
    <w:rsid w:val="003E4C9D"/>
    <w:rsid w:val="00413AE7"/>
    <w:rsid w:val="00420235"/>
    <w:rsid w:val="0043095F"/>
    <w:rsid w:val="00430DD3"/>
    <w:rsid w:val="00453A74"/>
    <w:rsid w:val="00456919"/>
    <w:rsid w:val="004603D4"/>
    <w:rsid w:val="004828ED"/>
    <w:rsid w:val="00490A79"/>
    <w:rsid w:val="004966C7"/>
    <w:rsid w:val="004A3DAF"/>
    <w:rsid w:val="004B743C"/>
    <w:rsid w:val="004F7AA7"/>
    <w:rsid w:val="0050204C"/>
    <w:rsid w:val="00502999"/>
    <w:rsid w:val="0052307B"/>
    <w:rsid w:val="00574552"/>
    <w:rsid w:val="005814EC"/>
    <w:rsid w:val="00593425"/>
    <w:rsid w:val="005A3B71"/>
    <w:rsid w:val="005A6AB2"/>
    <w:rsid w:val="005B5A1E"/>
    <w:rsid w:val="005D0FE2"/>
    <w:rsid w:val="005D5DF9"/>
    <w:rsid w:val="005E0D02"/>
    <w:rsid w:val="005E29A8"/>
    <w:rsid w:val="005F5D20"/>
    <w:rsid w:val="006037EB"/>
    <w:rsid w:val="0061474D"/>
    <w:rsid w:val="006237DB"/>
    <w:rsid w:val="00645DFB"/>
    <w:rsid w:val="0066603B"/>
    <w:rsid w:val="006B11B0"/>
    <w:rsid w:val="006B6CFD"/>
    <w:rsid w:val="006D604C"/>
    <w:rsid w:val="006E66D3"/>
    <w:rsid w:val="007011AC"/>
    <w:rsid w:val="00706195"/>
    <w:rsid w:val="00764676"/>
    <w:rsid w:val="007658A2"/>
    <w:rsid w:val="00766021"/>
    <w:rsid w:val="0076620B"/>
    <w:rsid w:val="00793FB8"/>
    <w:rsid w:val="007C0BAF"/>
    <w:rsid w:val="007D159D"/>
    <w:rsid w:val="007D23EF"/>
    <w:rsid w:val="007D56C9"/>
    <w:rsid w:val="007E4D72"/>
    <w:rsid w:val="008005E1"/>
    <w:rsid w:val="00802E1E"/>
    <w:rsid w:val="00807F94"/>
    <w:rsid w:val="00830EC8"/>
    <w:rsid w:val="00840D85"/>
    <w:rsid w:val="008467E5"/>
    <w:rsid w:val="0088427E"/>
    <w:rsid w:val="008844C7"/>
    <w:rsid w:val="008869B9"/>
    <w:rsid w:val="008A3CDE"/>
    <w:rsid w:val="008C4BED"/>
    <w:rsid w:val="008D0E8B"/>
    <w:rsid w:val="008D2F65"/>
    <w:rsid w:val="008D33EC"/>
    <w:rsid w:val="008D3B25"/>
    <w:rsid w:val="008D7A19"/>
    <w:rsid w:val="00901095"/>
    <w:rsid w:val="00930C7D"/>
    <w:rsid w:val="00947319"/>
    <w:rsid w:val="00960FFB"/>
    <w:rsid w:val="0096308D"/>
    <w:rsid w:val="00971653"/>
    <w:rsid w:val="009760C0"/>
    <w:rsid w:val="00983712"/>
    <w:rsid w:val="009872D5"/>
    <w:rsid w:val="009D1BED"/>
    <w:rsid w:val="009D4CCD"/>
    <w:rsid w:val="009F2B74"/>
    <w:rsid w:val="00A0569D"/>
    <w:rsid w:val="00A248F9"/>
    <w:rsid w:val="00A727F7"/>
    <w:rsid w:val="00A8584D"/>
    <w:rsid w:val="00AD69BF"/>
    <w:rsid w:val="00AF1D97"/>
    <w:rsid w:val="00B10B7C"/>
    <w:rsid w:val="00B11896"/>
    <w:rsid w:val="00B14615"/>
    <w:rsid w:val="00B15AF1"/>
    <w:rsid w:val="00B21F5C"/>
    <w:rsid w:val="00B30390"/>
    <w:rsid w:val="00B32E40"/>
    <w:rsid w:val="00B4439D"/>
    <w:rsid w:val="00B529E2"/>
    <w:rsid w:val="00B54D16"/>
    <w:rsid w:val="00BC5233"/>
    <w:rsid w:val="00C26D29"/>
    <w:rsid w:val="00C45E03"/>
    <w:rsid w:val="00C52D41"/>
    <w:rsid w:val="00C5351A"/>
    <w:rsid w:val="00C84509"/>
    <w:rsid w:val="00C9147B"/>
    <w:rsid w:val="00C97808"/>
    <w:rsid w:val="00CB3D4F"/>
    <w:rsid w:val="00CD1294"/>
    <w:rsid w:val="00CF0815"/>
    <w:rsid w:val="00D11467"/>
    <w:rsid w:val="00D12E51"/>
    <w:rsid w:val="00D20560"/>
    <w:rsid w:val="00D31C43"/>
    <w:rsid w:val="00D37A2E"/>
    <w:rsid w:val="00D61613"/>
    <w:rsid w:val="00D66E0D"/>
    <w:rsid w:val="00D77848"/>
    <w:rsid w:val="00D9260A"/>
    <w:rsid w:val="00DC0D8F"/>
    <w:rsid w:val="00DC5F6A"/>
    <w:rsid w:val="00DE292F"/>
    <w:rsid w:val="00E07250"/>
    <w:rsid w:val="00E07E7B"/>
    <w:rsid w:val="00E5377C"/>
    <w:rsid w:val="00E63F8B"/>
    <w:rsid w:val="00E66E48"/>
    <w:rsid w:val="00E927B8"/>
    <w:rsid w:val="00E9513A"/>
    <w:rsid w:val="00ED2C98"/>
    <w:rsid w:val="00F07A3B"/>
    <w:rsid w:val="00F10D84"/>
    <w:rsid w:val="00F11A5A"/>
    <w:rsid w:val="00F206F7"/>
    <w:rsid w:val="00F2628A"/>
    <w:rsid w:val="00F55A9B"/>
    <w:rsid w:val="00F56FA5"/>
    <w:rsid w:val="00F73282"/>
    <w:rsid w:val="00F82700"/>
    <w:rsid w:val="00F83051"/>
    <w:rsid w:val="00F833DC"/>
    <w:rsid w:val="00FC0423"/>
    <w:rsid w:val="00FD4E26"/>
    <w:rsid w:val="00FE0F45"/>
    <w:rsid w:val="00FE58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FD7D"/>
  <w15:docId w15:val="{F5B9799C-2C15-477E-BF39-6E90759D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Link">
    <w:name w:val="Link"/>
    <w:rPr>
      <w:outline w:val="0"/>
      <w:color w:val="000000"/>
      <w:u w:val="none" w:color="0000FF"/>
    </w:rPr>
  </w:style>
  <w:style w:type="character" w:customStyle="1" w:styleId="Hyperlink0">
    <w:name w:val="Hyperlink.0"/>
    <w:basedOn w:val="Link"/>
    <w:rPr>
      <w:rFonts w:ascii="Arial" w:eastAsia="Arial" w:hAnsi="Arial" w:cs="Arial"/>
      <w:outline w:val="0"/>
      <w:color w:val="000000"/>
      <w:sz w:val="24"/>
      <w:szCs w:val="24"/>
      <w:u w:val="none" w:color="0000FF"/>
    </w:rPr>
  </w:style>
  <w:style w:type="character" w:styleId="Menzionenonrisolta">
    <w:name w:val="Unresolved Mention"/>
    <w:basedOn w:val="Carpredefinitoparagrafo"/>
    <w:uiPriority w:val="99"/>
    <w:semiHidden/>
    <w:unhideWhenUsed/>
    <w:rsid w:val="003D24CD"/>
    <w:rPr>
      <w:color w:val="605E5C"/>
      <w:shd w:val="clear" w:color="auto" w:fill="E1DFDD"/>
    </w:rPr>
  </w:style>
  <w:style w:type="character" w:styleId="Collegamentovisitato">
    <w:name w:val="FollowedHyperlink"/>
    <w:basedOn w:val="Carpredefinitoparagrafo"/>
    <w:uiPriority w:val="99"/>
    <w:semiHidden/>
    <w:unhideWhenUsed/>
    <w:rsid w:val="002B2A2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465660">
      <w:bodyDiv w:val="1"/>
      <w:marLeft w:val="0"/>
      <w:marRight w:val="0"/>
      <w:marTop w:val="0"/>
      <w:marBottom w:val="0"/>
      <w:divBdr>
        <w:top w:val="none" w:sz="0" w:space="0" w:color="auto"/>
        <w:left w:val="none" w:sz="0" w:space="0" w:color="auto"/>
        <w:bottom w:val="none" w:sz="0" w:space="0" w:color="auto"/>
        <w:right w:val="none" w:sz="0" w:space="0" w:color="auto"/>
      </w:divBdr>
    </w:div>
    <w:div w:id="1593390245">
      <w:bodyDiv w:val="1"/>
      <w:marLeft w:val="0"/>
      <w:marRight w:val="0"/>
      <w:marTop w:val="0"/>
      <w:marBottom w:val="0"/>
      <w:divBdr>
        <w:top w:val="none" w:sz="0" w:space="0" w:color="auto"/>
        <w:left w:val="none" w:sz="0" w:space="0" w:color="auto"/>
        <w:bottom w:val="none" w:sz="0" w:space="0" w:color="auto"/>
        <w:right w:val="none" w:sz="0" w:space="0" w:color="auto"/>
      </w:divBdr>
    </w:div>
    <w:div w:id="1813522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instagram.com/iicparigi/" TargetMode="External"/><Relationship Id="rId3" Type="http://schemas.openxmlformats.org/officeDocument/2006/relationships/webSettings" Target="webSettings.xml"/><Relationship Id="rId21" Type="http://schemas.openxmlformats.org/officeDocument/2006/relationships/hyperlink" Target="mailto:iosonovulnerabile@gmail.com"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yperlink" Target="https://iicparigi.esteri.it/it/"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iicparigi@esteri.it" TargetMode="External"/><Relationship Id="rId29" Type="http://schemas.openxmlformats.org/officeDocument/2006/relationships/hyperlink" Target="mailto:info@elisabettacastiglioni.it"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www.facebook.com/iosonovulnerabil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www.instagram.com/iosonovulnerabile/" TargetMode="External"/><Relationship Id="rId28" Type="http://schemas.openxmlformats.org/officeDocument/2006/relationships/hyperlink" Target="mailto:iicparigi@esteri.i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iosonovulnerabile.it/practive-performative/2024-2" TargetMode="External"/><Relationship Id="rId27" Type="http://schemas.openxmlformats.org/officeDocument/2006/relationships/hyperlink" Target="http://www.facebook.com/iicparigi" TargetMode="External"/><Relationship Id="rId30"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1926</Words>
  <Characters>10984</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Sergio Mario Illuminato</cp:lastModifiedBy>
  <cp:revision>15</cp:revision>
  <cp:lastPrinted>2024-08-28T15:53:00Z</cp:lastPrinted>
  <dcterms:created xsi:type="dcterms:W3CDTF">2024-09-03T16:57:00Z</dcterms:created>
  <dcterms:modified xsi:type="dcterms:W3CDTF">2024-09-27T08:30:00Z</dcterms:modified>
</cp:coreProperties>
</file>